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B8479" w14:textId="214696D8" w:rsidR="00B760A9" w:rsidRPr="00747A72" w:rsidRDefault="00B760A9" w:rsidP="0038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firstLine="0"/>
        <w:jc w:val="right"/>
        <w:rPr>
          <w:rFonts w:cs="Times New Roman"/>
          <w:sz w:val="24"/>
          <w:szCs w:val="24"/>
        </w:rPr>
      </w:pPr>
      <w:bookmarkStart w:id="0" w:name="_Toc26540172"/>
      <w:r w:rsidRPr="00747A72">
        <w:rPr>
          <w:rFonts w:cs="Times New Roman"/>
          <w:sz w:val="24"/>
          <w:szCs w:val="24"/>
        </w:rPr>
        <w:t>Приложение 1</w:t>
      </w:r>
    </w:p>
    <w:p w14:paraId="67F4980E" w14:textId="77777777" w:rsidR="00617248" w:rsidRPr="009A7457" w:rsidRDefault="00617248" w:rsidP="00617248">
      <w:pPr>
        <w:pStyle w:val="2"/>
        <w:numPr>
          <w:ilvl w:val="0"/>
          <w:numId w:val="0"/>
        </w:numPr>
        <w:rPr>
          <w:sz w:val="24"/>
          <w:szCs w:val="24"/>
        </w:rPr>
      </w:pPr>
    </w:p>
    <w:p w14:paraId="5F147928" w14:textId="64609302" w:rsidR="00196F8D" w:rsidRPr="009A7457" w:rsidRDefault="00196F8D" w:rsidP="00464C04">
      <w:pPr>
        <w:pStyle w:val="2"/>
        <w:numPr>
          <w:ilvl w:val="0"/>
          <w:numId w:val="0"/>
        </w:numPr>
        <w:ind w:left="426"/>
        <w:jc w:val="center"/>
        <w:rPr>
          <w:sz w:val="24"/>
          <w:szCs w:val="24"/>
        </w:rPr>
      </w:pPr>
      <w:r w:rsidRPr="009A7457">
        <w:rPr>
          <w:sz w:val="24"/>
          <w:szCs w:val="24"/>
        </w:rPr>
        <w:t>Памятка о правилах проведения ЕГЭ</w:t>
      </w:r>
      <w:r w:rsidR="00823A8E" w:rsidRPr="009A7457">
        <w:rPr>
          <w:sz w:val="24"/>
          <w:szCs w:val="24"/>
        </w:rPr>
        <w:t xml:space="preserve"> </w:t>
      </w:r>
      <w:r w:rsidR="003703AC" w:rsidRPr="009A7457">
        <w:rPr>
          <w:sz w:val="24"/>
          <w:szCs w:val="24"/>
        </w:rPr>
        <w:t xml:space="preserve">(ГВЭ-11) </w:t>
      </w:r>
      <w:r w:rsidRPr="009A7457">
        <w:rPr>
          <w:sz w:val="24"/>
          <w:szCs w:val="24"/>
        </w:rPr>
        <w:t>в 202</w:t>
      </w:r>
      <w:r w:rsidR="00983C69" w:rsidRPr="009A7457">
        <w:rPr>
          <w:sz w:val="24"/>
          <w:szCs w:val="24"/>
        </w:rPr>
        <w:t xml:space="preserve">4 </w:t>
      </w:r>
      <w:r w:rsidRPr="009A7457">
        <w:rPr>
          <w:sz w:val="24"/>
          <w:szCs w:val="24"/>
        </w:rPr>
        <w:t xml:space="preserve">году </w:t>
      </w:r>
      <w:r w:rsidR="00464C04" w:rsidRPr="009A7457">
        <w:rPr>
          <w:sz w:val="24"/>
          <w:szCs w:val="24"/>
        </w:rPr>
        <w:br/>
      </w:r>
      <w:r w:rsidRPr="009A7457">
        <w:rPr>
          <w:sz w:val="24"/>
          <w:szCs w:val="24"/>
        </w:rPr>
        <w:t xml:space="preserve">(для ознакомления участников </w:t>
      </w:r>
      <w:r w:rsidRPr="009A7457">
        <w:rPr>
          <w:rFonts w:eastAsia="Times New Roman"/>
          <w:color w:val="000000"/>
          <w:sz w:val="24"/>
          <w:szCs w:val="24"/>
          <w:lang w:eastAsia="ru-RU"/>
        </w:rPr>
        <w:t>экзамена</w:t>
      </w:r>
      <w:r w:rsidR="00375146" w:rsidRPr="009A7457">
        <w:rPr>
          <w:rFonts w:eastAsia="Times New Roman"/>
          <w:color w:val="000000"/>
          <w:sz w:val="24"/>
          <w:szCs w:val="24"/>
          <w:lang w:eastAsia="ru-RU"/>
        </w:rPr>
        <w:t xml:space="preserve"> и</w:t>
      </w:r>
      <w:r w:rsidRPr="009A7457">
        <w:rPr>
          <w:sz w:val="24"/>
          <w:szCs w:val="24"/>
        </w:rPr>
        <w:t xml:space="preserve"> </w:t>
      </w:r>
      <w:r w:rsidR="00A332CF" w:rsidRPr="009A7457">
        <w:rPr>
          <w:sz w:val="24"/>
          <w:szCs w:val="24"/>
        </w:rPr>
        <w:t xml:space="preserve">их </w:t>
      </w:r>
      <w:r w:rsidRPr="009A7457">
        <w:rPr>
          <w:sz w:val="24"/>
          <w:szCs w:val="24"/>
        </w:rPr>
        <w:t xml:space="preserve">родителей </w:t>
      </w:r>
      <w:r w:rsidR="00464C04" w:rsidRPr="009A7457">
        <w:rPr>
          <w:sz w:val="24"/>
          <w:szCs w:val="24"/>
        </w:rPr>
        <w:br/>
      </w:r>
      <w:r w:rsidRPr="009A7457">
        <w:rPr>
          <w:sz w:val="24"/>
          <w:szCs w:val="24"/>
        </w:rPr>
        <w:t>(законных представителей) под подпись</w:t>
      </w:r>
      <w:bookmarkEnd w:id="0"/>
    </w:p>
    <w:p w14:paraId="7A43A915" w14:textId="074DA1BD" w:rsidR="0078155E" w:rsidRPr="009A7457" w:rsidRDefault="0078155E" w:rsidP="0078155E">
      <w:pPr>
        <w:pStyle w:val="2"/>
        <w:numPr>
          <w:ilvl w:val="0"/>
          <w:numId w:val="0"/>
        </w:numPr>
        <w:ind w:left="788" w:hanging="430"/>
        <w:jc w:val="both"/>
        <w:rPr>
          <w:b w:val="0"/>
          <w:bCs/>
          <w:sz w:val="24"/>
          <w:szCs w:val="24"/>
        </w:rPr>
      </w:pPr>
      <w:r w:rsidRPr="009A7457">
        <w:rPr>
          <w:sz w:val="24"/>
          <w:szCs w:val="24"/>
        </w:rPr>
        <w:tab/>
      </w:r>
    </w:p>
    <w:p w14:paraId="32BAAACD" w14:textId="77777777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b/>
          <w:bCs/>
          <w:sz w:val="24"/>
          <w:szCs w:val="24"/>
        </w:rPr>
        <w:t xml:space="preserve">Общая информация о порядке проведения ЕГЭ: </w:t>
      </w:r>
    </w:p>
    <w:p w14:paraId="5A0BDB05" w14:textId="77777777" w:rsidR="00983C69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1. В целях обеспечения безопасности, обеспечения порядка и 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 аудитории ППЭ оборудуются средствами видеонаблюдения</w:t>
      </w:r>
      <w:r w:rsidR="00983C69" w:rsidRPr="009A7457">
        <w:rPr>
          <w:sz w:val="24"/>
          <w:szCs w:val="24"/>
        </w:rPr>
        <w:t>; по решению Министерства образования, науки и молодежи Республики Крым ППЭ оборудуются системами подавления сигналов подвижной связи.</w:t>
      </w:r>
    </w:p>
    <w:p w14:paraId="30BBE45F" w14:textId="3248EB70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2. ЕГЭ по всем учебным предметам начинается в 10:00</w:t>
      </w:r>
      <w:r w:rsidR="00983C69" w:rsidRPr="009A7457">
        <w:rPr>
          <w:sz w:val="24"/>
          <w:szCs w:val="24"/>
        </w:rPr>
        <w:t>.</w:t>
      </w:r>
    </w:p>
    <w:p w14:paraId="747D6353" w14:textId="5A66A899" w:rsidR="00983C69" w:rsidRPr="009A7457" w:rsidRDefault="0078155E" w:rsidP="00983C69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9A7457">
        <w:rPr>
          <w:sz w:val="24"/>
          <w:szCs w:val="24"/>
        </w:rPr>
        <w:t>Минпросвещения</w:t>
      </w:r>
      <w:proofErr w:type="spellEnd"/>
      <w:r w:rsidRPr="009A7457">
        <w:rPr>
          <w:sz w:val="24"/>
          <w:szCs w:val="24"/>
        </w:rPr>
        <w:t xml:space="preserve"> России и Рособрнадзора </w:t>
      </w:r>
      <w:r w:rsidR="00983C69" w:rsidRPr="009A7457">
        <w:rPr>
          <w:sz w:val="24"/>
          <w:szCs w:val="24"/>
        </w:rPr>
        <w:t xml:space="preserve">от 04.04.2023 № 233/552 (зарегистрирован в Минюсте России 15.05.2023, регистрационный № 73314) (далее – Порядок). </w:t>
      </w:r>
    </w:p>
    <w:p w14:paraId="5CCCDCE3" w14:textId="10825ED9" w:rsidR="0078155E" w:rsidRPr="009A7457" w:rsidRDefault="0078155E" w:rsidP="00983C69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 </w:t>
      </w:r>
    </w:p>
    <w:p w14:paraId="48428CBA" w14:textId="7B1E4DB1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5. 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6BD4A5C7" w14:textId="77777777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6. Результаты ЕГЭ по математике </w:t>
      </w:r>
      <w:r w:rsidRPr="009A7457">
        <w:rPr>
          <w:b/>
          <w:bCs/>
          <w:sz w:val="24"/>
          <w:szCs w:val="24"/>
        </w:rPr>
        <w:t>базового уровня</w:t>
      </w:r>
      <w:r w:rsidRPr="009A7457">
        <w:rPr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</w:t>
      </w:r>
      <w:r w:rsidRPr="009A7457">
        <w:rPr>
          <w:b/>
          <w:bCs/>
          <w:sz w:val="24"/>
          <w:szCs w:val="24"/>
        </w:rPr>
        <w:t>НЕ признаются как результаты вступительных испытаний по математике</w:t>
      </w:r>
      <w:r w:rsidRPr="009A7457">
        <w:rPr>
          <w:sz w:val="24"/>
          <w:szCs w:val="24"/>
        </w:rPr>
        <w:t xml:space="preserve">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08CFC8BA" w14:textId="77777777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Результаты ЕГЭ по математике </w:t>
      </w:r>
      <w:r w:rsidRPr="009A7457">
        <w:rPr>
          <w:b/>
          <w:bCs/>
          <w:sz w:val="24"/>
          <w:szCs w:val="24"/>
        </w:rPr>
        <w:t>профильного уровня</w:t>
      </w:r>
      <w:r w:rsidRPr="009A7457">
        <w:rPr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5FA93C55" w14:textId="6603A75F" w:rsidR="0078155E" w:rsidRPr="009A7457" w:rsidRDefault="0078155E" w:rsidP="0078155E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7.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3577A81F" w14:textId="77777777" w:rsidR="0078155E" w:rsidRPr="009A7457" w:rsidRDefault="0078155E" w:rsidP="00054CDF">
      <w:pPr>
        <w:jc w:val="both"/>
        <w:rPr>
          <w:b/>
          <w:bCs/>
          <w:sz w:val="24"/>
          <w:szCs w:val="24"/>
        </w:rPr>
      </w:pPr>
      <w:r w:rsidRPr="009A7457">
        <w:rPr>
          <w:b/>
          <w:bCs/>
          <w:sz w:val="24"/>
          <w:szCs w:val="24"/>
        </w:rPr>
        <w:t xml:space="preserve">Обязанности участника экзамена в рамках участия в ЕГЭ: </w:t>
      </w:r>
    </w:p>
    <w:p w14:paraId="7689F221" w14:textId="77777777" w:rsidR="008030B8" w:rsidRPr="009A7457" w:rsidRDefault="008030B8" w:rsidP="008030B8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1. В день экзамена участник экзамена должен прибыть в ППЭ заблаговременно. Вход участников экзамена в ППЭ начинается с 09:00 по местному времени.</w:t>
      </w:r>
    </w:p>
    <w:p w14:paraId="2C76D5EE" w14:textId="4B50D1B5" w:rsidR="0078155E" w:rsidRPr="009A7457" w:rsidRDefault="0078155E" w:rsidP="008030B8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2. Допуск участников экзамена в ППЭ осуществляется при наличии у них документов, удостоверяющих их личность, и при наличии их в списках распределения в данный ППЭ. </w:t>
      </w:r>
    </w:p>
    <w:p w14:paraId="3C1B6C76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3. Если участник экзамена опоздал на экзамен, он допускается к сдаче ЕГЭ в установленном порядке, при этом время окончания экзамена не продлевается, о чем сообщается участнику экзамена. </w:t>
      </w:r>
    </w:p>
    <w:p w14:paraId="7E54CC38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</w:t>
      </w:r>
      <w:r w:rsidRPr="009A7457">
        <w:rPr>
          <w:sz w:val="24"/>
          <w:szCs w:val="24"/>
        </w:rPr>
        <w:lastRenderedPageBreak/>
        <w:t xml:space="preserve">осуществляется (за исключением, если в аудитории нет других участников или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 </w:t>
      </w:r>
    </w:p>
    <w:p w14:paraId="6E139112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Повторный общий инструктаж для опоздавших участников экзамена не проводится. Организаторы предоставляют необходимую информацию для заполнения регистрационных полей бланков ЕГЭ. </w:t>
      </w:r>
    </w:p>
    <w:p w14:paraId="1F2B9550" w14:textId="660BCF10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14:paraId="5003CC9A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14:paraId="1519EE05" w14:textId="7FB14DD4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</w:t>
      </w:r>
    </w:p>
    <w:p w14:paraId="6769E5FC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3BBA755C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14:paraId="090E74AC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14:paraId="4163A883" w14:textId="27447A24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14:paraId="3A2F451A" w14:textId="7C963712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</w:t>
      </w:r>
      <w:r w:rsidR="00A9431C" w:rsidRPr="009A7457">
        <w:rPr>
          <w:sz w:val="24"/>
          <w:szCs w:val="24"/>
        </w:rPr>
        <w:t>А</w:t>
      </w:r>
      <w:r w:rsidRPr="009A7457">
        <w:rPr>
          <w:sz w:val="24"/>
          <w:szCs w:val="24"/>
        </w:rPr>
        <w:t>кт, который передаётся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</w:t>
      </w:r>
    </w:p>
    <w:p w14:paraId="40175899" w14:textId="77777777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 </w:t>
      </w:r>
    </w:p>
    <w:p w14:paraId="7D2ACB77" w14:textId="5A20DBF1" w:rsidR="0078155E" w:rsidRPr="009A7457" w:rsidRDefault="0078155E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7B2069FD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b/>
          <w:bCs/>
          <w:sz w:val="24"/>
          <w:szCs w:val="24"/>
        </w:rPr>
        <w:t>Права участника экзамена в рамках участия в ЕГЭ:</w:t>
      </w:r>
      <w:r w:rsidRPr="009A7457">
        <w:rPr>
          <w:sz w:val="24"/>
          <w:szCs w:val="24"/>
        </w:rPr>
        <w:t xml:space="preserve"> </w:t>
      </w:r>
    </w:p>
    <w:p w14:paraId="47191542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Участник экзамена может при выполнении работы использовать черновики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не выдаются). </w:t>
      </w:r>
    </w:p>
    <w:p w14:paraId="011DD33B" w14:textId="77777777" w:rsidR="00054CDF" w:rsidRPr="009A7457" w:rsidRDefault="00054CDF" w:rsidP="00054CDF">
      <w:pPr>
        <w:jc w:val="both"/>
        <w:rPr>
          <w:b/>
          <w:bCs/>
          <w:sz w:val="24"/>
          <w:szCs w:val="24"/>
        </w:rPr>
      </w:pPr>
      <w:r w:rsidRPr="009A7457">
        <w:rPr>
          <w:b/>
          <w:bCs/>
          <w:sz w:val="24"/>
          <w:szCs w:val="24"/>
        </w:rPr>
        <w:t xml:space="preserve">Внимание! Черновики и КИМ не проверяются и записи в них не учитываются при обработке экзаменационной работы. </w:t>
      </w:r>
    </w:p>
    <w:p w14:paraId="771DC466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2. Участник экзамена, который по состоянию здоровья или другим объективным причинам не может завершить выполнение экзаменационной работы, имеет право досрочно сдать экзаменационные материалы и покинуть аудиторию. В этом случае участник экзамена </w:t>
      </w:r>
      <w:r w:rsidRPr="009A7457">
        <w:rPr>
          <w:sz w:val="24"/>
          <w:szCs w:val="24"/>
        </w:rPr>
        <w:lastRenderedPageBreak/>
        <w:t xml:space="preserve">в сопровождении организатора проходит в медицинский кабинет, куда приглашается член ГЭК. В случае согласия участника экзамена досрочно завершить экзамен составляется Акт о досрочном завершении экзамена по объективным причинам. В дальнейшем участник экзамена по решению председателя ГЭК сможет сдать экзамен по данному учебному предмету в резервные сроки. </w:t>
      </w:r>
    </w:p>
    <w:p w14:paraId="6476D103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 них все экзаменационные материалы. </w:t>
      </w:r>
    </w:p>
    <w:p w14:paraId="285676B7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 </w:t>
      </w:r>
    </w:p>
    <w:p w14:paraId="58F79FA5" w14:textId="1814FFC2" w:rsidR="0078155E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</w:p>
    <w:p w14:paraId="448B048D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5. 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14:paraId="730B103A" w14:textId="032FD618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6. Участник экзамена имеет право подать апелляцию о нарушении установленного Порядка проведения ГИА и (или) о несогласии с выставленными баллами в </w:t>
      </w:r>
      <w:r w:rsidR="0008039A" w:rsidRPr="009A7457">
        <w:rPr>
          <w:sz w:val="24"/>
          <w:szCs w:val="24"/>
        </w:rPr>
        <w:t>апелляционную</w:t>
      </w:r>
      <w:r w:rsidRPr="009A7457">
        <w:rPr>
          <w:sz w:val="24"/>
          <w:szCs w:val="24"/>
        </w:rPr>
        <w:t xml:space="preserve"> комиссию. </w:t>
      </w:r>
    </w:p>
    <w:p w14:paraId="19C98014" w14:textId="035F005F" w:rsidR="00054CDF" w:rsidRPr="009A7457" w:rsidRDefault="0008039A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Апелляционная</w:t>
      </w:r>
      <w:r w:rsidR="00054CDF" w:rsidRPr="009A7457">
        <w:rPr>
          <w:sz w:val="24"/>
          <w:szCs w:val="24"/>
        </w:rPr>
        <w:t xml:space="preserve">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ЕГЭ. </w:t>
      </w:r>
    </w:p>
    <w:p w14:paraId="57B1457B" w14:textId="62BA5672" w:rsidR="0078155E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>Участники экзамена заблаговременно информируются о времени, месте и порядке рассмотрения апелляций. Участник экзамена и (или) его родители (законные представители) при желании присутствуют при рассмотрении апелляции.</w:t>
      </w:r>
    </w:p>
    <w:p w14:paraId="61F425A4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b/>
          <w:bCs/>
          <w:sz w:val="24"/>
          <w:szCs w:val="24"/>
        </w:rPr>
        <w:t>Апелляцию о нарушении установленного Порядка проведения ГИА участник экзамена подает в день проведения экзамена члену ГЭК, не покидая ППЭ.</w:t>
      </w:r>
      <w:r w:rsidRPr="009A7457">
        <w:rPr>
          <w:sz w:val="24"/>
          <w:szCs w:val="24"/>
        </w:rPr>
        <w:t xml:space="preserve"> </w:t>
      </w:r>
    </w:p>
    <w:p w14:paraId="09EE4972" w14:textId="1CF7316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При рассмотрении апелляции о нарушении установленного Порядка проведения ГИА </w:t>
      </w:r>
      <w:r w:rsidR="0008039A" w:rsidRPr="009A7457">
        <w:rPr>
          <w:sz w:val="24"/>
          <w:szCs w:val="24"/>
        </w:rPr>
        <w:t>апелляционная</w:t>
      </w:r>
      <w:r w:rsidRPr="009A7457">
        <w:rPr>
          <w:sz w:val="24"/>
          <w:szCs w:val="24"/>
        </w:rPr>
        <w:t xml:space="preserve"> комиссия рассматривает апелляцию и заключение о результатах проверки и выносит одно из решений: </w:t>
      </w:r>
    </w:p>
    <w:p w14:paraId="0EB5C0A0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об отклонении апелляции; </w:t>
      </w:r>
    </w:p>
    <w:p w14:paraId="65E5EF9D" w14:textId="777777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об удовлетворении апелляции. </w:t>
      </w:r>
    </w:p>
    <w:p w14:paraId="4A8EED67" w14:textId="6DAB764A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14:paraId="74AEC6DE" w14:textId="02A0A1A3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b/>
          <w:bCs/>
          <w:sz w:val="24"/>
          <w:szCs w:val="24"/>
        </w:rPr>
        <w:t>Апелляция о несогласии с выставленными баллами подается в течение двух рабочих дней после официального дня объявления результатов экзамена по соответствующему учебному предмету.</w:t>
      </w:r>
      <w:r w:rsidRPr="009A7457">
        <w:rPr>
          <w:sz w:val="24"/>
          <w:szCs w:val="24"/>
        </w:rPr>
        <w:t xml:space="preserve"> Участники ГИА подают апелляцию о несогласии с выставленными баллами в образовательную организацию, которой они были допущены к ГИА, участники ЕГЭ</w:t>
      </w:r>
      <w:r w:rsidR="00A9431C" w:rsidRPr="009A7457">
        <w:rPr>
          <w:sz w:val="24"/>
          <w:szCs w:val="24"/>
        </w:rPr>
        <w:t>.</w:t>
      </w:r>
    </w:p>
    <w:p w14:paraId="21933426" w14:textId="70C1790B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При рассмотрении апелляции о несогласии с выставленными баллами </w:t>
      </w:r>
      <w:r w:rsidR="0008039A" w:rsidRPr="009A7457">
        <w:rPr>
          <w:sz w:val="24"/>
          <w:szCs w:val="24"/>
        </w:rPr>
        <w:t xml:space="preserve">апелляционная </w:t>
      </w:r>
      <w:r w:rsidRPr="009A7457">
        <w:rPr>
          <w:sz w:val="24"/>
          <w:szCs w:val="24"/>
        </w:rPr>
        <w:t>комиссия запрашивает распечатанные изображения экзаменационной работы, электронные носители, содержащие файлы с цифровой аудиозаписью устных ответов участников экзамена, копии протоколов проверки экзаменационной работы предметной комиссией и КИМ участников экзамена, подавших апелляцию. Указанные материалы предъявляются участникам экзамена (в случае его присутствия при рассмотрении апелляции).</w:t>
      </w:r>
    </w:p>
    <w:p w14:paraId="0202B170" w14:textId="0FFA6504" w:rsidR="00054CDF" w:rsidRPr="009A7457" w:rsidRDefault="00054CDF" w:rsidP="00054CDF">
      <w:pPr>
        <w:jc w:val="both"/>
        <w:rPr>
          <w:b/>
          <w:bCs/>
          <w:sz w:val="24"/>
          <w:szCs w:val="24"/>
        </w:rPr>
      </w:pPr>
      <w:r w:rsidRPr="009A7457">
        <w:rPr>
          <w:sz w:val="24"/>
          <w:szCs w:val="24"/>
        </w:rPr>
        <w:t xml:space="preserve">До заседания </w:t>
      </w:r>
      <w:r w:rsidR="001B5653" w:rsidRPr="009A7457">
        <w:rPr>
          <w:sz w:val="24"/>
          <w:szCs w:val="24"/>
        </w:rPr>
        <w:t>апелляционной</w:t>
      </w:r>
      <w:r w:rsidRPr="009A7457">
        <w:rPr>
          <w:sz w:val="24"/>
          <w:szCs w:val="24"/>
        </w:rPr>
        <w:t xml:space="preserve"> комиссии по рассмотрению апелляции о несогласии с выставленными баллами </w:t>
      </w:r>
      <w:r w:rsidR="001B5653" w:rsidRPr="009A7457">
        <w:rPr>
          <w:sz w:val="24"/>
          <w:szCs w:val="24"/>
        </w:rPr>
        <w:t>апелляционная</w:t>
      </w:r>
      <w:r w:rsidRPr="009A7457">
        <w:rPr>
          <w:sz w:val="24"/>
          <w:szCs w:val="24"/>
        </w:rPr>
        <w:t xml:space="preserve"> комиссия устанавливает правильность оценивания экзаменационной работы участника экзамена, подавшего апелляцию. Для этого к рассмотрению апелляции привлекаются эксперты предметной комиссии по соответствующему учебному предмету. В случае если эксперты не дают однозначного ответа о правильности оценивания экзаменационной работы, </w:t>
      </w:r>
      <w:r w:rsidR="001B5653" w:rsidRPr="009A7457">
        <w:rPr>
          <w:sz w:val="24"/>
          <w:szCs w:val="24"/>
        </w:rPr>
        <w:t>апелляционная</w:t>
      </w:r>
      <w:r w:rsidRPr="009A7457">
        <w:rPr>
          <w:sz w:val="24"/>
          <w:szCs w:val="24"/>
        </w:rPr>
        <w:t xml:space="preserve"> комиссия обращается в Комиссию по разработке КИМ </w:t>
      </w:r>
      <w:r w:rsidRPr="009A7457">
        <w:rPr>
          <w:sz w:val="24"/>
          <w:szCs w:val="24"/>
        </w:rPr>
        <w:lastRenderedPageBreak/>
        <w:t xml:space="preserve">по соответствующему учебному предмету с запросом о разъяснениях по критериям оценивания. По результатам рассмотрения апелляции о несогласии с выставленными баллами </w:t>
      </w:r>
      <w:r w:rsidR="001B5653" w:rsidRPr="009A7457">
        <w:rPr>
          <w:sz w:val="24"/>
          <w:szCs w:val="24"/>
        </w:rPr>
        <w:t>апелляционная</w:t>
      </w:r>
      <w:r w:rsidRPr="009A7457">
        <w:rPr>
          <w:sz w:val="24"/>
          <w:szCs w:val="24"/>
        </w:rPr>
        <w:t xml:space="preserve"> комиссия принимает решение об отклонении апелляции и сохранении выставленных баллов (отсутствие технических</w:t>
      </w:r>
      <w:r w:rsidR="00A9431C" w:rsidRPr="009A7457">
        <w:rPr>
          <w:sz w:val="24"/>
          <w:szCs w:val="24"/>
        </w:rPr>
        <w:t xml:space="preserve"> </w:t>
      </w:r>
      <w:r w:rsidRPr="009A7457">
        <w:rPr>
          <w:sz w:val="24"/>
          <w:szCs w:val="24"/>
        </w:rPr>
        <w:t xml:space="preserve">ошибок и ошибок оценивания экзаменационной работы) или об удовлетворении апелляции и изменении баллов (наличие технических ошибок и (или) ошибок оценивания экзаменационной работы). </w:t>
      </w:r>
      <w:r w:rsidRPr="009A7457">
        <w:rPr>
          <w:b/>
          <w:bCs/>
          <w:sz w:val="24"/>
          <w:szCs w:val="24"/>
        </w:rPr>
        <w:t xml:space="preserve">Баллы могут быть изменены как в сторону повышения, так и в сторону понижения. </w:t>
      </w:r>
    </w:p>
    <w:p w14:paraId="7420ABC2" w14:textId="213DBF77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Апелляции о нарушении установленного Порядка проведения ГИА и (или) о несогласии с выставленными баллами могут быть отозваны участниками экзамена по их собственному желанию. Для этого участник экзамена пишет заявление об отзыве поданной им апелляции. Участники ГИА подают соответствующее заявление в письменной форме в образовательные организации, которыми они были допущены в установленном порядке к ГИА, участники ЕГЭ – </w:t>
      </w:r>
      <w:r w:rsidR="00A9431C" w:rsidRPr="009A7457">
        <w:rPr>
          <w:sz w:val="24"/>
          <w:szCs w:val="24"/>
        </w:rPr>
        <w:t>места. В которых они были зарегистрированы на сдачу ЕГЭ.</w:t>
      </w:r>
    </w:p>
    <w:p w14:paraId="37287634" w14:textId="277180B8" w:rsidR="00054CDF" w:rsidRPr="009A7457" w:rsidRDefault="00054CDF" w:rsidP="00054CDF">
      <w:pPr>
        <w:jc w:val="both"/>
        <w:rPr>
          <w:sz w:val="24"/>
          <w:szCs w:val="24"/>
        </w:rPr>
      </w:pPr>
      <w:r w:rsidRPr="009A7457">
        <w:rPr>
          <w:sz w:val="24"/>
          <w:szCs w:val="24"/>
        </w:rPr>
        <w:t xml:space="preserve">В случае отсутствия заявления об отзыве поданной апелляции, и неявки участника ГИА на заседание </w:t>
      </w:r>
      <w:r w:rsidR="001B5653" w:rsidRPr="009A7457">
        <w:rPr>
          <w:sz w:val="24"/>
          <w:szCs w:val="24"/>
        </w:rPr>
        <w:t>апелляционной</w:t>
      </w:r>
      <w:r w:rsidRPr="009A7457">
        <w:rPr>
          <w:sz w:val="24"/>
          <w:szCs w:val="24"/>
        </w:rPr>
        <w:t xml:space="preserve"> комиссии, на котором рассматривается апелляция, конфликтная комиссия рассматривает его апелляцию в установленном порядке</w:t>
      </w:r>
    </w:p>
    <w:p w14:paraId="1793A24F" w14:textId="15C67C61" w:rsidR="00054CDF" w:rsidRPr="009A7457" w:rsidRDefault="00054CDF" w:rsidP="00054CDF">
      <w:pPr>
        <w:jc w:val="both"/>
        <w:rPr>
          <w:sz w:val="24"/>
          <w:szCs w:val="24"/>
        </w:rPr>
      </w:pPr>
    </w:p>
    <w:p w14:paraId="7A9E5A3E" w14:textId="27F907E4" w:rsidR="00054CDF" w:rsidRPr="009A7457" w:rsidRDefault="00054CDF" w:rsidP="00054CDF">
      <w:pPr>
        <w:jc w:val="both"/>
        <w:rPr>
          <w:sz w:val="24"/>
          <w:szCs w:val="24"/>
        </w:rPr>
      </w:pPr>
    </w:p>
    <w:p w14:paraId="17B089FA" w14:textId="77777777" w:rsidR="00054CDF" w:rsidRPr="009A7457" w:rsidRDefault="00054CDF" w:rsidP="00054CDF">
      <w:pPr>
        <w:jc w:val="both"/>
        <w:rPr>
          <w:sz w:val="24"/>
          <w:szCs w:val="24"/>
        </w:rPr>
      </w:pPr>
    </w:p>
    <w:p w14:paraId="7CD39790" w14:textId="77777777" w:rsidR="00F32FE7" w:rsidRPr="009A7457" w:rsidRDefault="00054CDF" w:rsidP="00C44A72">
      <w:pPr>
        <w:contextualSpacing/>
        <w:jc w:val="both"/>
        <w:rPr>
          <w:i/>
          <w:iCs/>
          <w:sz w:val="24"/>
          <w:szCs w:val="24"/>
        </w:rPr>
      </w:pPr>
      <w:r w:rsidRPr="009A7457">
        <w:rPr>
          <w:i/>
          <w:iCs/>
          <w:sz w:val="24"/>
          <w:szCs w:val="24"/>
        </w:rPr>
        <w:t>Данная информация была подготовлена в соответствии со следующими нормативными правовыми документами, регламентирующими проведение ГИА:</w:t>
      </w:r>
    </w:p>
    <w:p w14:paraId="45FD8323" w14:textId="299CBB8B" w:rsidR="00F32FE7" w:rsidRPr="009A7457" w:rsidRDefault="00054CDF" w:rsidP="00C44A72">
      <w:pPr>
        <w:contextualSpacing/>
        <w:jc w:val="both"/>
        <w:rPr>
          <w:i/>
          <w:iCs/>
          <w:sz w:val="24"/>
          <w:szCs w:val="24"/>
        </w:rPr>
      </w:pPr>
      <w:r w:rsidRPr="009A7457">
        <w:rPr>
          <w:i/>
          <w:iCs/>
          <w:sz w:val="24"/>
          <w:szCs w:val="24"/>
        </w:rPr>
        <w:t xml:space="preserve"> 1.Федеральным законом от 29.12.2012 № 273-ФЗ «Об образовании в Российской Федерации». </w:t>
      </w:r>
    </w:p>
    <w:p w14:paraId="791FB9E3" w14:textId="77777777" w:rsidR="00F32FE7" w:rsidRPr="009A7457" w:rsidRDefault="00054CDF" w:rsidP="00C44A72">
      <w:pPr>
        <w:contextualSpacing/>
        <w:jc w:val="both"/>
        <w:rPr>
          <w:i/>
          <w:iCs/>
          <w:sz w:val="24"/>
          <w:szCs w:val="24"/>
        </w:rPr>
      </w:pPr>
      <w:r w:rsidRPr="009A7457">
        <w:rPr>
          <w:i/>
          <w:iCs/>
          <w:sz w:val="24"/>
          <w:szCs w:val="24"/>
        </w:rPr>
        <w:t xml:space="preserve">2.Постановлением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образования, и приема граждан в образовательные организации для получения среднего профессионального и высшего образования и 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образования». </w:t>
      </w:r>
    </w:p>
    <w:p w14:paraId="18C9ABCD" w14:textId="50911AAF" w:rsidR="00196F8D" w:rsidRPr="009A7457" w:rsidRDefault="00054CDF" w:rsidP="00677574">
      <w:pPr>
        <w:contextualSpacing/>
        <w:jc w:val="both"/>
        <w:rPr>
          <w:i/>
          <w:iCs/>
          <w:sz w:val="24"/>
          <w:szCs w:val="24"/>
        </w:rPr>
      </w:pPr>
      <w:r w:rsidRPr="009A7457">
        <w:rPr>
          <w:i/>
          <w:iCs/>
          <w:sz w:val="24"/>
          <w:szCs w:val="24"/>
        </w:rPr>
        <w:t xml:space="preserve">3.Приказом </w:t>
      </w:r>
      <w:proofErr w:type="spellStart"/>
      <w:r w:rsidRPr="009A7457">
        <w:rPr>
          <w:i/>
          <w:iCs/>
          <w:sz w:val="24"/>
          <w:szCs w:val="24"/>
        </w:rPr>
        <w:t>Минпросвещения</w:t>
      </w:r>
      <w:proofErr w:type="spellEnd"/>
      <w:r w:rsidRPr="009A7457">
        <w:rPr>
          <w:i/>
          <w:iCs/>
          <w:sz w:val="24"/>
          <w:szCs w:val="24"/>
        </w:rPr>
        <w:t xml:space="preserve"> России и Рособрнадзора </w:t>
      </w:r>
      <w:r w:rsidR="00677574" w:rsidRPr="009A7457">
        <w:rPr>
          <w:i/>
          <w:iCs/>
          <w:sz w:val="24"/>
          <w:szCs w:val="24"/>
        </w:rPr>
        <w:t>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14:paraId="030AFE64" w14:textId="57CDF607" w:rsidR="00F32FE7" w:rsidRPr="009A7457" w:rsidRDefault="00F32FE7" w:rsidP="00C44A72">
      <w:pPr>
        <w:contextualSpacing/>
        <w:jc w:val="both"/>
        <w:rPr>
          <w:sz w:val="24"/>
          <w:szCs w:val="24"/>
        </w:rPr>
      </w:pPr>
    </w:p>
    <w:p w14:paraId="13645120" w14:textId="77777777" w:rsidR="00F32FE7" w:rsidRPr="009A7457" w:rsidRDefault="00F32FE7" w:rsidP="00C44A72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BD08901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>С правилами проведения ЕГЭ</w:t>
      </w:r>
      <w:r w:rsidR="005612B5" w:rsidRPr="009A7457">
        <w:rPr>
          <w:rFonts w:eastAsia="Times New Roman" w:cs="Times New Roman"/>
          <w:sz w:val="24"/>
          <w:szCs w:val="24"/>
          <w:lang w:eastAsia="ru-RU"/>
        </w:rPr>
        <w:t xml:space="preserve"> (ГВЭ-11)</w:t>
      </w:r>
      <w:r w:rsidRPr="009A7457">
        <w:rPr>
          <w:rFonts w:eastAsia="Times New Roman" w:cs="Times New Roman"/>
          <w:sz w:val="24"/>
          <w:szCs w:val="24"/>
          <w:lang w:eastAsia="ru-RU"/>
        </w:rPr>
        <w:t xml:space="preserve"> ознакомлен (а):</w:t>
      </w:r>
    </w:p>
    <w:p w14:paraId="5A24A14F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A4D4B82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 xml:space="preserve">Участник </w:t>
      </w:r>
      <w:r w:rsidRPr="009A7457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</w:p>
    <w:p w14:paraId="1256A514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 xml:space="preserve"> ___________________(_____________________)</w:t>
      </w:r>
    </w:p>
    <w:p w14:paraId="2107A47E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D3E4067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>«__</w:t>
      </w:r>
      <w:proofErr w:type="gramStart"/>
      <w:r w:rsidRPr="009A7457">
        <w:rPr>
          <w:rFonts w:eastAsia="Times New Roman" w:cs="Times New Roman"/>
          <w:sz w:val="24"/>
          <w:szCs w:val="24"/>
          <w:lang w:eastAsia="ru-RU"/>
        </w:rPr>
        <w:t>_»_</w:t>
      </w:r>
      <w:proofErr w:type="gramEnd"/>
      <w:r w:rsidRPr="009A7457">
        <w:rPr>
          <w:rFonts w:eastAsia="Times New Roman" w:cs="Times New Roman"/>
          <w:sz w:val="24"/>
          <w:szCs w:val="24"/>
          <w:lang w:eastAsia="ru-RU"/>
        </w:rPr>
        <w:t>______20__г.</w:t>
      </w:r>
    </w:p>
    <w:p w14:paraId="183985F7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1D50056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  <w:r w:rsidRPr="009A7457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</w:p>
    <w:p w14:paraId="137AD882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>___________________(_____________________)</w:t>
      </w:r>
    </w:p>
    <w:p w14:paraId="6AD0B10A" w14:textId="77777777" w:rsidR="00196F8D" w:rsidRPr="009A7457" w:rsidRDefault="00196F8D" w:rsidP="009A7457">
      <w:pPr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324C737" w14:textId="77777777" w:rsidR="00FA340C" w:rsidRPr="009A7457" w:rsidRDefault="00196F8D" w:rsidP="009A7457">
      <w:pPr>
        <w:ind w:firstLine="0"/>
        <w:jc w:val="both"/>
        <w:rPr>
          <w:sz w:val="24"/>
          <w:szCs w:val="24"/>
        </w:rPr>
      </w:pPr>
      <w:r w:rsidRPr="009A7457">
        <w:rPr>
          <w:rFonts w:eastAsia="Times New Roman" w:cs="Times New Roman"/>
          <w:sz w:val="24"/>
          <w:szCs w:val="24"/>
          <w:lang w:eastAsia="ru-RU"/>
        </w:rPr>
        <w:t>«__</w:t>
      </w:r>
      <w:proofErr w:type="gramStart"/>
      <w:r w:rsidRPr="009A7457">
        <w:rPr>
          <w:rFonts w:eastAsia="Times New Roman" w:cs="Times New Roman"/>
          <w:sz w:val="24"/>
          <w:szCs w:val="24"/>
          <w:lang w:eastAsia="ru-RU"/>
        </w:rPr>
        <w:t>_»_</w:t>
      </w:r>
      <w:proofErr w:type="gramEnd"/>
      <w:r w:rsidRPr="009A7457">
        <w:rPr>
          <w:rFonts w:eastAsia="Times New Roman" w:cs="Times New Roman"/>
          <w:sz w:val="24"/>
          <w:szCs w:val="24"/>
          <w:lang w:eastAsia="ru-RU"/>
        </w:rPr>
        <w:t>______20__г.</w:t>
      </w:r>
    </w:p>
    <w:sectPr w:rsidR="00FA340C" w:rsidRPr="009A7457" w:rsidSect="0078155E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57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 w15:restartNumberingAfterBreak="0">
    <w:nsid w:val="493D70DA"/>
    <w:multiLevelType w:val="hybridMultilevel"/>
    <w:tmpl w:val="D1BCC67C"/>
    <w:lvl w:ilvl="0" w:tplc="2490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abstractNum w:abstractNumId="4" w15:restartNumberingAfterBreak="0">
    <w:nsid w:val="51FA33A1"/>
    <w:multiLevelType w:val="hybridMultilevel"/>
    <w:tmpl w:val="90A8E244"/>
    <w:lvl w:ilvl="0" w:tplc="82D6E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FA"/>
    <w:rsid w:val="00054CDF"/>
    <w:rsid w:val="0008039A"/>
    <w:rsid w:val="000E1394"/>
    <w:rsid w:val="00196F8D"/>
    <w:rsid w:val="001B5653"/>
    <w:rsid w:val="001D01FA"/>
    <w:rsid w:val="0028605E"/>
    <w:rsid w:val="002E3026"/>
    <w:rsid w:val="00345BD5"/>
    <w:rsid w:val="003568B7"/>
    <w:rsid w:val="003703AC"/>
    <w:rsid w:val="00375146"/>
    <w:rsid w:val="00385EFB"/>
    <w:rsid w:val="00464C04"/>
    <w:rsid w:val="004A0F59"/>
    <w:rsid w:val="004C7A30"/>
    <w:rsid w:val="005612B5"/>
    <w:rsid w:val="005E7ED3"/>
    <w:rsid w:val="00617248"/>
    <w:rsid w:val="00677574"/>
    <w:rsid w:val="00721107"/>
    <w:rsid w:val="00747A72"/>
    <w:rsid w:val="0078155E"/>
    <w:rsid w:val="008030B8"/>
    <w:rsid w:val="00805987"/>
    <w:rsid w:val="00823A8E"/>
    <w:rsid w:val="00983C69"/>
    <w:rsid w:val="009A7457"/>
    <w:rsid w:val="00A332CF"/>
    <w:rsid w:val="00A9431C"/>
    <w:rsid w:val="00B21AF7"/>
    <w:rsid w:val="00B760A9"/>
    <w:rsid w:val="00BB1882"/>
    <w:rsid w:val="00C44A72"/>
    <w:rsid w:val="00D204A9"/>
    <w:rsid w:val="00D94911"/>
    <w:rsid w:val="00EA3A2E"/>
    <w:rsid w:val="00F24DDF"/>
    <w:rsid w:val="00F32FE7"/>
    <w:rsid w:val="00F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91A"/>
  <w15:docId w15:val="{B8333C62-9478-42F3-B3A6-0652D0BF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8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196F8D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96F8D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96F8D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196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1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1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1</cp:lastModifiedBy>
  <cp:revision>12</cp:revision>
  <cp:lastPrinted>2024-02-07T07:41:00Z</cp:lastPrinted>
  <dcterms:created xsi:type="dcterms:W3CDTF">2023-02-02T10:39:00Z</dcterms:created>
  <dcterms:modified xsi:type="dcterms:W3CDTF">2024-02-26T09:31:00Z</dcterms:modified>
</cp:coreProperties>
</file>