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E60" w:rsidRDefault="00B26E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Toc25677160"/>
      <w:bookmarkStart w:id="1" w:name="_Toc502151642"/>
      <w:bookmarkStart w:id="2" w:name="_GoBack"/>
      <w:bookmarkEnd w:id="2"/>
    </w:p>
    <w:p w:rsidR="00B26E60" w:rsidRDefault="00F97A06">
      <w:pPr>
        <w:spacing w:after="0" w:line="240" w:lineRule="auto"/>
        <w:ind w:left="5670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3" w:name="_Hlk158197689"/>
      <w:bookmarkStart w:id="4" w:name="_Hlk158197896"/>
      <w:r>
        <w:rPr>
          <w:rFonts w:ascii="Times New Roman" w:eastAsia="Calibri" w:hAnsi="Times New Roman" w:cs="Times New Roman"/>
          <w:sz w:val="24"/>
          <w:szCs w:val="24"/>
        </w:rPr>
        <w:t>Приложение 2</w:t>
      </w:r>
    </w:p>
    <w:bookmarkEnd w:id="3"/>
    <w:bookmarkEnd w:id="4"/>
    <w:p w:rsidR="00B26E60" w:rsidRDefault="00B26E60">
      <w:pPr>
        <w:spacing w:after="0" w:line="240" w:lineRule="auto"/>
        <w:ind w:left="5670"/>
        <w:rPr>
          <w:rFonts w:ascii="Times New Roman" w:eastAsia="Calibri" w:hAnsi="Times New Roman" w:cs="Times New Roman"/>
          <w:sz w:val="24"/>
          <w:szCs w:val="24"/>
        </w:rPr>
      </w:pPr>
    </w:p>
    <w:p w:rsidR="00B26E60" w:rsidRDefault="00F97A06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20" w:after="120" w:line="240" w:lineRule="auto"/>
        <w:ind w:left="426"/>
        <w:contextualSpacing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Памятка о правилах проведения </w:t>
      </w:r>
      <w:r>
        <w:rPr>
          <w:rFonts w:ascii="Times New Roman" w:hAnsi="Times New Roman" w:cs="Times New Roman"/>
          <w:b/>
          <w:sz w:val="24"/>
          <w:szCs w:val="24"/>
        </w:rPr>
        <w:t>ГИА-9</w:t>
      </w:r>
      <w:r>
        <w:rPr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в 2025 году (для ознакомления участников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экзамена и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их родителей (законных представителей) под подпись</w:t>
      </w:r>
    </w:p>
    <w:p w:rsidR="00B26E60" w:rsidRDefault="00B26E60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20" w:after="120" w:line="240" w:lineRule="auto"/>
        <w:ind w:left="788" w:hanging="430"/>
        <w:contextualSpacing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bookmarkStart w:id="5" w:name="_Hlk189229609"/>
      <w:bookmarkEnd w:id="0"/>
      <w:bookmarkEnd w:id="1"/>
    </w:p>
    <w:p w:rsidR="00B26E60" w:rsidRDefault="00F97A06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20" w:after="120" w:line="240" w:lineRule="auto"/>
        <w:ind w:left="788" w:hanging="430"/>
        <w:contextualSpacing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информация о порядке проведении ГИА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26E60" w:rsidRDefault="00F97A0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целях обеспечения безопасности, обеспечения порядка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предотвращения фактов нарушения порядка проведения ГИА пункты проведения экзаменов (ППЭ) могут быть оборудованы стационарными и (или) переносными металлоискателями, средствами видеонаблюдения, по решению Министерства образования, науки и молодёжи Республ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ики Крым.</w:t>
      </w:r>
    </w:p>
    <w:p w:rsidR="00B26E60" w:rsidRDefault="00F97A0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ГИА по всем учебным предметам начинается в 10.00.</w:t>
      </w:r>
    </w:p>
    <w:p w:rsidR="00B26E60" w:rsidRDefault="00F97A0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Результаты экзаменов по каждому учебному предмету утверждаются, изменяются и (или) аннулируются председателем государственной экзаменационной комиссии Республики Крым (ГЭК). Изменение результатов возможно в случае проведения перепроверки экзаменационных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 по решению Министерства образования, науки и молодёжи Республики Крым или ГЭК (о проведении перепроверки сообщается дополнительно), удовлетворения апелляции о несогласии с выставленными баллами, поданной участником экзамена. Аннулирование результато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возможно в случае выявления нарушений Порядка или удовлетворения апелляции о нарушении порядка проведения экзаменов, поданной участником экзамена. </w:t>
      </w:r>
    </w:p>
    <w:p w:rsidR="00B26E60" w:rsidRDefault="00F97A0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Результаты ГИА признаются удовлетворительными в случае, если участник ГИА по сдаваемым учебным предмета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набрал минимальное количество первичных баллов, определенное Министерством образования, науки и молодёжи Республики Крым. </w:t>
      </w:r>
    </w:p>
    <w:p w:rsidR="00B26E60" w:rsidRDefault="00F97A0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Результаты ГИА в течение одного рабочего дня, следующего за днем получения результатов проверки экзаменационных работ, утверждаю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председателем ГЭК. После утверждения результаты ГИА в течение одного рабочего дня передаются в образовательные организации для последующего ознакомления участников ГИА с утвержденными председателем ГЭК результатами ГИА. </w:t>
      </w:r>
    </w:p>
    <w:p w:rsidR="00B26E60" w:rsidRDefault="00F97A0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Ознакомление участников ГИА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 </w:t>
      </w:r>
    </w:p>
    <w:p w:rsidR="00B26E60" w:rsidRDefault="00F97A06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Обязанности участника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экзамена в рамках участия в ГИА:</w:t>
      </w:r>
    </w:p>
    <w:p w:rsidR="00B26E60" w:rsidRDefault="00F97A0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день экзамена участник экзамена должен прибыть в ППЭ заблаговременно. Вход участников экзамена в ППЭ начинается с 09.00. </w:t>
      </w:r>
    </w:p>
    <w:p w:rsidR="00B26E60" w:rsidRDefault="00F97A0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Допуск участников экзамена в ППЭ осуществляется при наличии у них документов, удостоверяющих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личность, и при наличии их в списках распределения в данный ППЭ. </w:t>
      </w:r>
    </w:p>
    <w:p w:rsidR="00B26E60" w:rsidRDefault="00F97A0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Если участник экзамена опоздал на экзамен, он допускается к сдаче ГИА в установленном порядке, при этом время окончания экзамена не продлевается, о чем сообщается участнику экзамена.</w:t>
      </w:r>
    </w:p>
    <w:p w:rsidR="00B26E60" w:rsidRDefault="00F97A06">
      <w:pPr>
        <w:spacing w:after="0" w:line="270" w:lineRule="auto"/>
        <w:ind w:right="15"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4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. В случае проведения ОГЭ по учебному предмету, спецификацией КИМ  по которому предусмотрено прослушивание текста, записанного на аудионоситель, допуск опоздавшего участника ГИА в аудиторию во время прослушивания соответствующей аудиозаписи другими участни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ками ГИА, находящимися в данной аудитории, не осуществляется (за исключением случаев, когда в аудитории нет других участников ГИА или когда участники ГИА в аудитории завершили прослушивание соответствующей аудиозаписи). Персональное прослушивание соответст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вующей аудиозаписи для опоздавшего участника ГИА не проводится (за исключением случаев, когда в аудитории нет других участников ГИА). </w:t>
      </w:r>
    </w:p>
    <w:p w:rsidR="00B26E60" w:rsidRDefault="00F97A0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ГВЭ в форме изложения или в форме диктанта опоздавшие участники не допускаются в аудиторию до момента окон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чания прочтения текста изложения или диктанта, за исключением, если в аудитории нет других участников.</w:t>
      </w:r>
    </w:p>
    <w:p w:rsidR="00B26E60" w:rsidRDefault="00F97A0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Повторный общий инструктаж для опоздавших участников экзамена не проводится.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Организаторы предоставляют необходимую информацию для заполнения регистрацио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нных полей бланков ГИА. В случае отсутствия по объективным причинам у участника экзамена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:rsidR="00B26E60" w:rsidRDefault="00F97A0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день проведе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экзамена в ППЭ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участникам экзамена запрещается иметь при себе: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26E60" w:rsidRDefault="00F97A0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средства связи, электронно-вычислительную технику, </w:t>
      </w:r>
    </w:p>
    <w:p w:rsidR="00B26E60" w:rsidRDefault="00F97A0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фото-, аудио- и видеоаппаратуру, </w:t>
      </w:r>
    </w:p>
    <w:p w:rsidR="00B26E60" w:rsidRDefault="00F97A0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справочные материалы, письменные заметки и иные средства хранения и передачи информации. </w:t>
      </w:r>
    </w:p>
    <w:p w:rsidR="00B26E60" w:rsidRDefault="00F97A0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щено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черновики на бумажном или электронном носителях, фотографировать экзамена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ционные материалы. Рекомендуется взять с собой на экзамен только необходимые вещи. Иные личные вещи участники экзамена обязаны оставить в специально выделенном в здании (комплексе зданий), где расположен ППЭ, до входа в ППЭ месте (помещении) для хранения 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ичных вещей участников экзамена. </w:t>
      </w:r>
    </w:p>
    <w:p w:rsidR="00B26E60" w:rsidRDefault="00F97A0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Участники экзамена занимают рабочие места в аудитории в соответствии со списками распределения. Изменение рабочего места запрещено. </w:t>
      </w:r>
    </w:p>
    <w:p w:rsidR="00B26E60" w:rsidRDefault="00F97A0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Во время экзамена участникам экзамена запрещается общаться друг с другом, свободно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перемещаться по аудитории и ППЭ, выходить из аудитории без разрешения организатора. При выходе из аудитории во время экзамена участник экзамена должен оставить экзаменационные материалы, черновики и письменные принадлежности на рабочем столе. </w:t>
      </w:r>
    </w:p>
    <w:p w:rsidR="00B26E60" w:rsidRDefault="00F97A06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экзамена, допустившие нарушение порядка проведения ГИА, удаляются из ППЭ. Акт об удалении из ППЭ составляется в помещении для руководителя ППЭ (Штаб ППЭ) в присутствии члена ГЭК, руководителя ППЭ, организатора, общественного наблюдателя (при наличии). 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этого организаторы, руководитель ППЭ или общественные наблюдатели приглашают члена ГЭК, который составляет акт об удалении из ППЭ и удаляет участников экзамена, нарушивших Порядок, из ППЭ. Организатор ставит в соответствующем поле бланка участника экзамен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необходимую отметку. Акт об удалении из ППЭ составляется в двух экземплярах. Первый экземпляр акта выдается участнику экзамена, нарушившему Порядок, второй экземпляр в тот же день направляется в ГЭК для рассмотрения и последующего направления в РЦОИ для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учета при обработке экзаменационных работ. </w:t>
      </w:r>
    </w:p>
    <w:p w:rsidR="00B26E60" w:rsidRDefault="00F97A0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 Экзаменационная работа выполняется гелевой,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:rsidR="00B26E60" w:rsidRDefault="00F97A06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Права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участника экзамена в рамках участия в ГИА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26E60" w:rsidRDefault="00F97A0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Участник экзамена может при выполнении работы использовать черновики, выдаваемые образовательной организацией, на базе которой организован ППЭ, и делать пометки в КИМ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 случае проведения ГИА по иностранным язы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кам (раздел «Говорение») черновики не выдаются).</w:t>
      </w:r>
    </w:p>
    <w:p w:rsidR="00B26E60" w:rsidRDefault="00F97A0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Внимание! Черновики и КИМ не проверяются и записи в них не учитываются при обработке и оценивании.</w:t>
      </w:r>
    </w:p>
    <w:p w:rsidR="00B26E60" w:rsidRDefault="00F97A0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Участник экзамена, который по состоянию здоровья или другим объективным причинам не может завершить выполнение экзаменационной работы, имеет право досрочно сдать экзаменационные материалы и покинуть аудиторию. В этом случае участник экзамена в сопровожд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ении организатора проходит в медицинский кабинет, куда приглашается член ГЭК. При согласии участника экзамена досрочно завершить экзамен составляется Акт о досрочном завершении экзамена по объективным причинам. В дальнейшем участник экзамена по решению пре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дседателя ГЭК сможет сдать экзамен по данному предмету в резервные сроки. </w:t>
      </w:r>
    </w:p>
    <w:p w:rsidR="00B26E60" w:rsidRDefault="00F97A0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Участники экзаменов, досрочно завершившие выполнение экзаменационной работы, могут покинуть ППЭ. Организаторы принимают у них все экзаменационные материалы. </w:t>
      </w:r>
    </w:p>
    <w:p w:rsidR="00B26E60" w:rsidRDefault="00F97A0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Участникам экзаме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нов,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резервные сроки, предоставляется право 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йти ГИА по соответствующим учебным предметам в дополнительный период, но не ранее 1 сентября текущего года в сроки и формах, устанавливаемых Порядком. </w:t>
      </w:r>
    </w:p>
    <w:p w:rsidR="00B26E60" w:rsidRDefault="00F97A0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Участникам экзаменов, проходящим ГИА только по обязательным учебным предметам, не прошедшим ГИА или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олучившим на ГИА неудовлетворительные результаты более чем по одному обязательному учебному предмету, либо получившим повторно неудовлетворительный результат по одному из этих предметов на ГИА в резервные сроки, предоставляется право пройти ГИА по соответс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твующим учебным предметам в дополнительный период, но не ранее 1 сентября текущего года в сроки и формах, устанавливаемых Порядком. </w:t>
      </w:r>
    </w:p>
    <w:p w:rsidR="00B26E60" w:rsidRDefault="00F97A0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Участник экзамена имеет право подать апелляцию о нарушении установленного Порядка проведения ГИА и (или) о несогласии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выставленными баллами в апелляционную комиссию. </w:t>
      </w:r>
    </w:p>
    <w:p w:rsidR="00B26E60" w:rsidRDefault="00F97A0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Апелляционная 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с кратким ответом, нарушением участником экзамена требований Порядка или неправильным оформлением экзаменационной работы. </w:t>
      </w:r>
    </w:p>
    <w:p w:rsidR="00B26E60" w:rsidRDefault="00F97A0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Апелляционная комиссия не позднее чем за один рабочий день до даты рассмотрения апелляции информирует участников ГИА, подавших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апелляции, о времени и месте их рассмотрения. </w:t>
      </w:r>
    </w:p>
    <w:p w:rsidR="00B26E60" w:rsidRDefault="00F97A0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и (или) его родители (законные представители) при желании присутствуют при рассмотрении апелляции.</w:t>
      </w:r>
    </w:p>
    <w:p w:rsidR="00B26E60" w:rsidRDefault="00F97A0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Апелляцию о нарушении установленного порядка проведения ГИА участник экзамена подает в день прове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дения экзамена члену ГЭК, не покидая ППЭ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B26E60" w:rsidRDefault="00F97A06">
      <w:pPr>
        <w:spacing w:after="0" w:line="240" w:lineRule="auto"/>
        <w:ind w:right="16"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В целях проверки изложенных в указанной апелляции сведений о нарушении Порядка членом ГЭК организуется проведение проверки при участии организаторов, технических специалистов, специалистов по проведению инструкта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жа и обеспечению лабораторных работ, экзаменаторов-собеседников,  экспертов, оценивающих выполнение лабораторных работ, не задействованных в аудитории, в которой сдавал экзамен участник ГИА, подавший указанную апелляцию, общественных наблюдателей (при нали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чии), сотрудников, осуществляющих охрану правопорядка, медицинских работников, а также ассистентов. Результаты проверки оформляются в форме заключения. Апелляция о нарушении Порядка и заключение о результатах проверки в тот же день передаются членом ГЭК в 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апелляционную комиссию.  </w:t>
      </w:r>
    </w:p>
    <w:p w:rsidR="00B26E60" w:rsidRDefault="00F97A0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рассмотрении апелляции о нарушении установленного порядка проведения ГИА апелляционная комиссия рассматривает апелляцию и заключение о результатах проверки и выносит одно из решений: </w:t>
      </w:r>
    </w:p>
    <w:p w:rsidR="00B26E60" w:rsidRDefault="00F97A0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отклонении апелляции; </w:t>
      </w:r>
    </w:p>
    <w:p w:rsidR="00B26E60" w:rsidRDefault="00F97A0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удовлетворени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апелляции. </w:t>
      </w:r>
    </w:p>
    <w:p w:rsidR="00B26E60" w:rsidRDefault="00F97A0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удовлетворении апелляции результат ГИА, по процедуре которого участником экзамена была подана апелляция, аннулируется и участнику экзамена предоставляется возможность сдать экзамен по учебному предмету в текущем учебном году по соответств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ующему учебному предмету (соответствующим учебным предметам) в резервные сроки.</w:t>
      </w:r>
    </w:p>
    <w:p w:rsidR="00B26E60" w:rsidRDefault="00F97A0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Апелляция о несогласии с выставленными баллами подается в течение двух рабочих дней, следующих за официальным днем объявления результатов ГИА по соответствующему учебному предм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ету.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подают апелляцию о несогласии с выставленными баллами в образовательную организацию, которой они были допущены к ГИА. </w:t>
      </w:r>
    </w:p>
    <w:p w:rsidR="00B26E60" w:rsidRDefault="00F97A0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рассмотрении апелляции о несогласии с выставленными баллами апелляционная комиссия запрашивает распечатанные изображ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экзаменационной работы, электронные носители, содержащие файлы с цифровой аудиозаписью устных ответов участников ГИА, протоколы устных ответов участника экзамена, копии протоколов проверки экзаменационной работы предметной комиссией и КИМ участников 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кзаменов, подавших апелляцию. </w:t>
      </w:r>
    </w:p>
    <w:p w:rsidR="00B26E60" w:rsidRDefault="00F97A0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Указанные материалы предъявляются участникам экзаменов (в случае его присутствия при рассмотрении апелляции). </w:t>
      </w:r>
    </w:p>
    <w:p w:rsidR="00B26E60" w:rsidRDefault="00F97A0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 заседания апелляционной комиссии по рассмотрению апелляции о несогласии с выставленными баллами апелляционная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омиссия устанавливает правильность оценивания экзаменационной работы обучающегося, подавшего апелляцию. Для этого к рассмотрению апелляции привлекается эксперт предметной комиссии по соответствующему учебному предмету. В случае если эксперт не дает однозна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чного ответа о правильности оценивания экзаменационной работы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оценивания. </w:t>
      </w:r>
    </w:p>
    <w:p w:rsidR="00B26E60" w:rsidRDefault="00F97A0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апелляции о несогласии с выставленными баллами апелляционная комиссия принимает решение об отклонении апелляции и сохранении выставленных баллов (отсутствие технических ошибок и ошибок оценивания экзаменационной работы) или об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довлетворении апелляции и изменении баллов (наличие технических ошибок и (или) ошибок оценивания экзаменационной работы).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Баллы могут быть изменены как в сторону увеличения, так и в сторону уменьшения.</w:t>
      </w:r>
    </w:p>
    <w:p w:rsidR="00B26E60" w:rsidRDefault="00F97A0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Апелляции о нарушении установленного порядка проведени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ГИА и (или) о несогласии с выставленными баллами могут быть отозваны участниками ГИА по их собственному желанию. Для этого участник ГИА пишет заявление об отзыве поданной им апелляции. Обучающиеся подают соответствующее заявление в письменной форме в обр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азовательные организации, которыми они были допущены в установленном порядке к ГИА. </w:t>
      </w:r>
    </w:p>
    <w:p w:rsidR="00B26E60" w:rsidRDefault="00F97A0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отсутствия заявления об отзыве поданной апелляции апелляционная комиссия рассматривает его апелляцию в установленном порядке. </w:t>
      </w:r>
    </w:p>
    <w:p w:rsidR="00B26E60" w:rsidRDefault="00F97A0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информирования граждан о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рядке проведения ГИА в средствах массовой информации, в которых осуществляется официальное опубликование нормативных правовых актов органов государственной власти субъектов Российской Федерации, на официальном сайте Министерства образования, науки и молодё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 Республики Крым, организаций, осуществляющих образовательную деятельность, и (или) на специализированных сайтах публикуется следующая информация: </w:t>
      </w:r>
    </w:p>
    <w:p w:rsidR="00B26E60" w:rsidRDefault="00F97A0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сроках проведения ГИА – не позднее чем за месяц до завершения срока подачи заявления; </w:t>
      </w:r>
    </w:p>
    <w:p w:rsidR="00B26E60" w:rsidRDefault="00F97A0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сроках и местах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подачи заявлений на сдачу ГИА по учебным предметам – не позднее чем за два месяца до завершения </w:t>
      </w:r>
    </w:p>
    <w:p w:rsidR="00B26E60" w:rsidRDefault="00F97A0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срока подачи заявления; о сроках, местах и порядке подачи и рассмотрения апелляций – не позднее чем за месяц до начала экзаменов; </w:t>
      </w:r>
    </w:p>
    <w:p w:rsidR="00B26E60" w:rsidRDefault="00F97A0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сроках, местах и порядке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информирования о результатах ГИА – не позднее чем за месяц до дня начала ГИА.</w:t>
      </w:r>
    </w:p>
    <w:p w:rsidR="00B26E60" w:rsidRDefault="00B26E6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E60" w:rsidRDefault="00F97A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Информация подготовлена в соответствии со следующими нормативными правовыми документами, регламентирующими проведение ГИА: </w:t>
      </w:r>
    </w:p>
    <w:p w:rsidR="00B26E60" w:rsidRDefault="00F97A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1. Федеральным законом от 29.12.2012 № 273-ФЗ «Об обр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азовании в Российской Федерации». </w:t>
      </w:r>
    </w:p>
    <w:p w:rsidR="00B26E60" w:rsidRDefault="00F97A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2. Приказом Министерства просвещения Российской Федерации и Федеральной службы по надзору в сфере образования и науки № 232/551 от 04.04.2023 «Об утверждении Порядка проведения государственной итоговой аттестации по образ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овательным программам основного общего образования» (зарегистрирован Минюстом России 12.05.2023, регистрационный № 73292).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cr/>
      </w:r>
    </w:p>
    <w:p w:rsidR="00B26E60" w:rsidRDefault="00F97A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правилами проведения ГИА-9 ознакомлен (а):</w:t>
      </w:r>
    </w:p>
    <w:p w:rsidR="00B26E60" w:rsidRDefault="00B26E6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B26E60" w:rsidRDefault="00F97A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ГИА</w:t>
      </w:r>
    </w:p>
    <w:p w:rsidR="00B26E60" w:rsidRDefault="00F97A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___________________(_____________________)</w:t>
      </w:r>
    </w:p>
    <w:p w:rsidR="00B26E60" w:rsidRDefault="00B26E6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B26E60" w:rsidRDefault="00F97A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«___»_______20__г.</w:t>
      </w:r>
    </w:p>
    <w:p w:rsidR="00B26E60" w:rsidRDefault="00B26E6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B26E60" w:rsidRDefault="00F97A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/законный представитель несовершеннолетнего участника ГИА</w:t>
      </w:r>
    </w:p>
    <w:p w:rsidR="00B26E60" w:rsidRDefault="00F97A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___________________(_____________________)</w:t>
      </w:r>
    </w:p>
    <w:p w:rsidR="00B26E60" w:rsidRDefault="00F97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«___»_______20__г.</w:t>
      </w:r>
      <w:bookmarkEnd w:id="5"/>
    </w:p>
    <w:sectPr w:rsidR="00B26E60">
      <w:pgSz w:w="11906" w:h="16838"/>
      <w:pgMar w:top="851" w:right="707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60" w:rsidRDefault="00F97A06">
      <w:pPr>
        <w:spacing w:line="240" w:lineRule="auto"/>
      </w:pPr>
      <w:r>
        <w:separator/>
      </w:r>
    </w:p>
  </w:endnote>
  <w:endnote w:type="continuationSeparator" w:id="0">
    <w:p w:rsidR="00B26E60" w:rsidRDefault="00F97A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60" w:rsidRDefault="00F97A06">
      <w:pPr>
        <w:spacing w:after="0"/>
      </w:pPr>
      <w:r>
        <w:separator/>
      </w:r>
    </w:p>
  </w:footnote>
  <w:footnote w:type="continuationSeparator" w:id="0">
    <w:p w:rsidR="00B26E60" w:rsidRDefault="00F97A0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D13BCC"/>
    <w:multiLevelType w:val="multilevel"/>
    <w:tmpl w:val="78D13BCC"/>
    <w:lvl w:ilvl="0">
      <w:start w:val="1"/>
      <w:numFmt w:val="decimal"/>
      <w:pStyle w:val="1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DEA"/>
    <w:rsid w:val="00033126"/>
    <w:rsid w:val="00054EF2"/>
    <w:rsid w:val="000605A3"/>
    <w:rsid w:val="00090647"/>
    <w:rsid w:val="000E207F"/>
    <w:rsid w:val="00132993"/>
    <w:rsid w:val="00136B83"/>
    <w:rsid w:val="00141695"/>
    <w:rsid w:val="00153CA1"/>
    <w:rsid w:val="00160DEA"/>
    <w:rsid w:val="00162E8B"/>
    <w:rsid w:val="00167F35"/>
    <w:rsid w:val="001B79C0"/>
    <w:rsid w:val="00230C62"/>
    <w:rsid w:val="00266B49"/>
    <w:rsid w:val="00272F48"/>
    <w:rsid w:val="00276FF3"/>
    <w:rsid w:val="00283776"/>
    <w:rsid w:val="00295965"/>
    <w:rsid w:val="00297A41"/>
    <w:rsid w:val="002A0772"/>
    <w:rsid w:val="0030242D"/>
    <w:rsid w:val="003657B7"/>
    <w:rsid w:val="00375BD1"/>
    <w:rsid w:val="00377839"/>
    <w:rsid w:val="00383DBF"/>
    <w:rsid w:val="00385FA2"/>
    <w:rsid w:val="00387835"/>
    <w:rsid w:val="003C0278"/>
    <w:rsid w:val="003F53E5"/>
    <w:rsid w:val="003F6951"/>
    <w:rsid w:val="00415C7E"/>
    <w:rsid w:val="00424466"/>
    <w:rsid w:val="004324AA"/>
    <w:rsid w:val="00461A04"/>
    <w:rsid w:val="004A2CCE"/>
    <w:rsid w:val="004A4810"/>
    <w:rsid w:val="004A4A78"/>
    <w:rsid w:val="004B354B"/>
    <w:rsid w:val="004B3F25"/>
    <w:rsid w:val="00515996"/>
    <w:rsid w:val="00534815"/>
    <w:rsid w:val="00536F53"/>
    <w:rsid w:val="00542885"/>
    <w:rsid w:val="005742F9"/>
    <w:rsid w:val="005A055B"/>
    <w:rsid w:val="005A4765"/>
    <w:rsid w:val="005D1C75"/>
    <w:rsid w:val="00605EF8"/>
    <w:rsid w:val="0067715F"/>
    <w:rsid w:val="006E0C53"/>
    <w:rsid w:val="006E5223"/>
    <w:rsid w:val="006E75E3"/>
    <w:rsid w:val="00706EA8"/>
    <w:rsid w:val="007344B5"/>
    <w:rsid w:val="00776BC0"/>
    <w:rsid w:val="00780B06"/>
    <w:rsid w:val="0079510E"/>
    <w:rsid w:val="007A131C"/>
    <w:rsid w:val="007C2227"/>
    <w:rsid w:val="008244D1"/>
    <w:rsid w:val="008268DA"/>
    <w:rsid w:val="00864B3B"/>
    <w:rsid w:val="0087698B"/>
    <w:rsid w:val="00891846"/>
    <w:rsid w:val="00925D4E"/>
    <w:rsid w:val="00927651"/>
    <w:rsid w:val="00964ADB"/>
    <w:rsid w:val="009B540F"/>
    <w:rsid w:val="009C0B5B"/>
    <w:rsid w:val="009C63AA"/>
    <w:rsid w:val="009D2776"/>
    <w:rsid w:val="009D41BB"/>
    <w:rsid w:val="009F5EF6"/>
    <w:rsid w:val="00A07073"/>
    <w:rsid w:val="00A12508"/>
    <w:rsid w:val="00A470D4"/>
    <w:rsid w:val="00A8318A"/>
    <w:rsid w:val="00A85D9D"/>
    <w:rsid w:val="00A97A73"/>
    <w:rsid w:val="00AB22BF"/>
    <w:rsid w:val="00B02FC5"/>
    <w:rsid w:val="00B26E60"/>
    <w:rsid w:val="00B36F63"/>
    <w:rsid w:val="00B529A0"/>
    <w:rsid w:val="00B55997"/>
    <w:rsid w:val="00B7673E"/>
    <w:rsid w:val="00B80E71"/>
    <w:rsid w:val="00C00558"/>
    <w:rsid w:val="00C015EB"/>
    <w:rsid w:val="00C13831"/>
    <w:rsid w:val="00C32A98"/>
    <w:rsid w:val="00C37A30"/>
    <w:rsid w:val="00C60F76"/>
    <w:rsid w:val="00C75FEF"/>
    <w:rsid w:val="00C83612"/>
    <w:rsid w:val="00C84758"/>
    <w:rsid w:val="00C97BB8"/>
    <w:rsid w:val="00CB5DE0"/>
    <w:rsid w:val="00CB74DC"/>
    <w:rsid w:val="00CD5363"/>
    <w:rsid w:val="00D3244A"/>
    <w:rsid w:val="00D56ACD"/>
    <w:rsid w:val="00DE1083"/>
    <w:rsid w:val="00DE6F12"/>
    <w:rsid w:val="00E84090"/>
    <w:rsid w:val="00EA7A91"/>
    <w:rsid w:val="00EB1AF2"/>
    <w:rsid w:val="00ED379F"/>
    <w:rsid w:val="00EE43C5"/>
    <w:rsid w:val="00EF4E85"/>
    <w:rsid w:val="00F06738"/>
    <w:rsid w:val="00F23038"/>
    <w:rsid w:val="00F240AD"/>
    <w:rsid w:val="00F41089"/>
    <w:rsid w:val="00F83998"/>
    <w:rsid w:val="00F97A06"/>
    <w:rsid w:val="00FC7289"/>
    <w:rsid w:val="00FE237A"/>
    <w:rsid w:val="00FF7C39"/>
    <w:rsid w:val="6AE70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Balloon Text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pPr>
      <w:spacing w:after="160" w:line="259" w:lineRule="auto"/>
      <w:ind w:left="720"/>
      <w:contextualSpacing/>
    </w:pPr>
  </w:style>
  <w:style w:type="paragraph" w:customStyle="1" w:styleId="1">
    <w:name w:val="МР заголовок1"/>
    <w:basedOn w:val="ac"/>
    <w:next w:val="a"/>
    <w:link w:val="10"/>
    <w:qFormat/>
    <w:pPr>
      <w:keepNext/>
      <w:keepLines/>
      <w:pageBreakBefore/>
      <w:numPr>
        <w:numId w:val="1"/>
      </w:numPr>
      <w:tabs>
        <w:tab w:val="left" w:pos="360"/>
      </w:tabs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character" w:customStyle="1" w:styleId="10">
    <w:name w:val="МР заголовок1 Знак"/>
    <w:basedOn w:val="a0"/>
    <w:link w:val="1"/>
    <w:qFormat/>
    <w:rPr>
      <w:rFonts w:ascii="Times New Roman" w:hAnsi="Times New Roman" w:cs="Times New Roman"/>
      <w:b/>
      <w:sz w:val="32"/>
      <w:szCs w:val="28"/>
    </w:rPr>
  </w:style>
  <w:style w:type="character" w:customStyle="1" w:styleId="a7">
    <w:name w:val="Верхний колонтитул Знак"/>
    <w:basedOn w:val="a0"/>
    <w:link w:val="a6"/>
    <w:uiPriority w:val="99"/>
    <w:qFormat/>
  </w:style>
  <w:style w:type="character" w:customStyle="1" w:styleId="a9">
    <w:name w:val="Нижний колонтитул Знак"/>
    <w:basedOn w:val="a0"/>
    <w:link w:val="a8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Balloon Text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pPr>
      <w:spacing w:after="160" w:line="259" w:lineRule="auto"/>
      <w:ind w:left="720"/>
      <w:contextualSpacing/>
    </w:pPr>
  </w:style>
  <w:style w:type="paragraph" w:customStyle="1" w:styleId="1">
    <w:name w:val="МР заголовок1"/>
    <w:basedOn w:val="ac"/>
    <w:next w:val="a"/>
    <w:link w:val="10"/>
    <w:qFormat/>
    <w:pPr>
      <w:keepNext/>
      <w:keepLines/>
      <w:pageBreakBefore/>
      <w:numPr>
        <w:numId w:val="1"/>
      </w:numPr>
      <w:tabs>
        <w:tab w:val="left" w:pos="360"/>
      </w:tabs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character" w:customStyle="1" w:styleId="10">
    <w:name w:val="МР заголовок1 Знак"/>
    <w:basedOn w:val="a0"/>
    <w:link w:val="1"/>
    <w:qFormat/>
    <w:rPr>
      <w:rFonts w:ascii="Times New Roman" w:hAnsi="Times New Roman" w:cs="Times New Roman"/>
      <w:b/>
      <w:sz w:val="32"/>
      <w:szCs w:val="28"/>
    </w:rPr>
  </w:style>
  <w:style w:type="character" w:customStyle="1" w:styleId="a7">
    <w:name w:val="Верхний колонтитул Знак"/>
    <w:basedOn w:val="a0"/>
    <w:link w:val="a6"/>
    <w:uiPriority w:val="99"/>
    <w:qFormat/>
  </w:style>
  <w:style w:type="character" w:customStyle="1" w:styleId="a9">
    <w:name w:val="Нижний колонтитул Знак"/>
    <w:basedOn w:val="a0"/>
    <w:link w:val="a8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C00B5-260C-4A7C-B8E1-0BBFFD08D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2182</Words>
  <Characters>12440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Ирина Александровна</dc:creator>
  <cp:lastModifiedBy>ТАНЕЧКА</cp:lastModifiedBy>
  <cp:revision>2</cp:revision>
  <cp:lastPrinted>2024-02-07T08:36:00Z</cp:lastPrinted>
  <dcterms:created xsi:type="dcterms:W3CDTF">2025-03-02T18:41:00Z</dcterms:created>
  <dcterms:modified xsi:type="dcterms:W3CDTF">2025-03-02T18:41:00Z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8BC8FE3F42CE4D47869446A167420CFB_12</vt:lpwstr>
  </property>
</Properties>
</file>