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033" w14:textId="1D598F4A" w:rsidR="0039597E" w:rsidRPr="004659AA" w:rsidRDefault="004659AA" w:rsidP="004659AA">
      <w:pPr>
        <w:shd w:val="clear" w:color="auto" w:fill="D9E2F3" w:themeFill="accent1" w:themeFillTint="33"/>
        <w:spacing w:after="0" w:line="259" w:lineRule="auto"/>
        <w:ind w:left="0" w:right="6" w:firstLine="0"/>
        <w:jc w:val="center"/>
        <w:rPr>
          <w:color w:val="FF0000"/>
        </w:rPr>
      </w:pPr>
      <w:r w:rsidRPr="004659AA">
        <w:rPr>
          <w:b/>
          <w:i/>
          <w:color w:val="FF0000"/>
          <w:sz w:val="40"/>
        </w:rPr>
        <w:t xml:space="preserve">ПАМЯТКА  </w:t>
      </w:r>
    </w:p>
    <w:p w14:paraId="6CB24AF8" w14:textId="77777777" w:rsidR="004659AA" w:rsidRDefault="00A61767" w:rsidP="004659AA">
      <w:pPr>
        <w:shd w:val="clear" w:color="auto" w:fill="D9E2F3" w:themeFill="accent1" w:themeFillTint="33"/>
        <w:spacing w:line="270" w:lineRule="auto"/>
        <w:ind w:left="10" w:right="0"/>
        <w:jc w:val="center"/>
        <w:rPr>
          <w:b/>
          <w:color w:val="FF0000"/>
          <w:sz w:val="32"/>
        </w:rPr>
      </w:pPr>
      <w:r w:rsidRPr="004659AA">
        <w:rPr>
          <w:b/>
          <w:color w:val="FF0000"/>
          <w:sz w:val="32"/>
        </w:rPr>
        <w:t xml:space="preserve">по правовому воспитанию </w:t>
      </w:r>
    </w:p>
    <w:p w14:paraId="488B0915" w14:textId="6B1055A3" w:rsidR="0039597E" w:rsidRPr="004659AA" w:rsidRDefault="00A61767" w:rsidP="004659AA">
      <w:pPr>
        <w:shd w:val="clear" w:color="auto" w:fill="D9E2F3" w:themeFill="accent1" w:themeFillTint="33"/>
        <w:spacing w:line="270" w:lineRule="auto"/>
        <w:ind w:left="10" w:right="0"/>
        <w:jc w:val="center"/>
        <w:rPr>
          <w:color w:val="FF0000"/>
        </w:rPr>
      </w:pPr>
      <w:r w:rsidRPr="004659AA">
        <w:rPr>
          <w:b/>
          <w:color w:val="FF0000"/>
          <w:sz w:val="32"/>
        </w:rPr>
        <w:t xml:space="preserve">участников образовательного процесса </w:t>
      </w:r>
    </w:p>
    <w:p w14:paraId="18E83B54" w14:textId="77777777" w:rsidR="0039597E" w:rsidRDefault="00A61767">
      <w:pPr>
        <w:spacing w:after="0" w:line="259" w:lineRule="auto"/>
        <w:ind w:left="0" w:right="0" w:firstLine="0"/>
        <w:jc w:val="left"/>
      </w:pPr>
      <w:r>
        <w:t xml:space="preserve"> </w:t>
      </w:r>
    </w:p>
    <w:p w14:paraId="58374638" w14:textId="77777777" w:rsidR="004659AA" w:rsidRDefault="00A61767" w:rsidP="004659AA">
      <w:pPr>
        <w:spacing w:after="16" w:line="265" w:lineRule="auto"/>
        <w:ind w:left="82" w:firstLine="823"/>
        <w:jc w:val="right"/>
      </w:pPr>
      <w:r>
        <w:t xml:space="preserve">                                                «Главное в правовом государстве </w:t>
      </w:r>
      <w:r>
        <w:t xml:space="preserve">-                                                               это уровень правовой культуры </w:t>
      </w:r>
      <w:proofErr w:type="gramStart"/>
      <w:r>
        <w:t xml:space="preserve">граждан,   </w:t>
      </w:r>
      <w:proofErr w:type="gramEnd"/>
      <w:r>
        <w:t xml:space="preserve">                                                           их готовность следовать закону и видеть                                                     </w:t>
      </w:r>
      <w:r>
        <w:t xml:space="preserve">      </w:t>
      </w:r>
    </w:p>
    <w:p w14:paraId="2038D10C" w14:textId="0FDACEAC" w:rsidR="0039597E" w:rsidRDefault="00A61767" w:rsidP="004659AA">
      <w:pPr>
        <w:spacing w:after="16" w:line="265" w:lineRule="auto"/>
        <w:ind w:left="82" w:firstLine="823"/>
        <w:jc w:val="right"/>
      </w:pPr>
      <w:r>
        <w:t xml:space="preserve">в этом свой непосредственный интерес». </w:t>
      </w:r>
    </w:p>
    <w:p w14:paraId="3EB8706F" w14:textId="77777777" w:rsidR="0039597E" w:rsidRDefault="00A61767">
      <w:pPr>
        <w:spacing w:after="301" w:line="259" w:lineRule="auto"/>
        <w:ind w:left="0" w:right="0" w:firstLine="0"/>
        <w:jc w:val="right"/>
      </w:pPr>
      <w:r>
        <w:t xml:space="preserve">Д.А.Медведев </w:t>
      </w:r>
    </w:p>
    <w:p w14:paraId="44BE1935" w14:textId="77777777" w:rsidR="0039597E" w:rsidRDefault="00A61767">
      <w:pPr>
        <w:spacing w:after="286" w:line="270" w:lineRule="auto"/>
        <w:ind w:left="-5" w:right="0"/>
        <w:jc w:val="left"/>
      </w:pPr>
      <w:r>
        <w:t xml:space="preserve">              В настоящее время </w:t>
      </w:r>
      <w:r>
        <w:rPr>
          <w:b/>
        </w:rPr>
        <w:t>актуальной проблемой является правовая безграмотность среди подростков и родителей</w:t>
      </w:r>
      <w:r>
        <w:t xml:space="preserve">.  </w:t>
      </w:r>
    </w:p>
    <w:p w14:paraId="4BD9D9A6" w14:textId="7B0EA826" w:rsidR="0039597E" w:rsidRDefault="00A61767">
      <w:pPr>
        <w:spacing w:after="305" w:line="265" w:lineRule="auto"/>
        <w:ind w:left="-5" w:right="0"/>
        <w:jc w:val="left"/>
      </w:pPr>
      <w:r>
        <w:t xml:space="preserve">Проводимая школой работа </w:t>
      </w:r>
      <w:r>
        <w:t>по профилактике девиантного поведения учащихся порой</w:t>
      </w:r>
      <w:r>
        <w:t xml:space="preserve"> является единственным сдерживающим фактором для некоторых несовершеннолетних детей и подростков, поэтому организация деятельности школы в этом направлении – одна из важных задач, стоящих перед коллективом. </w:t>
      </w:r>
    </w:p>
    <w:p w14:paraId="7F7F9582" w14:textId="77777777" w:rsidR="0039597E" w:rsidRDefault="00A61767">
      <w:pPr>
        <w:spacing w:after="288" w:line="270" w:lineRule="auto"/>
        <w:ind w:left="10" w:right="0"/>
        <w:jc w:val="center"/>
      </w:pPr>
      <w:r>
        <w:rPr>
          <w:b/>
        </w:rPr>
        <w:t>Причины правонарушений и преступлений несовершен</w:t>
      </w:r>
      <w:r>
        <w:rPr>
          <w:b/>
        </w:rPr>
        <w:t xml:space="preserve">нолетних. </w:t>
      </w:r>
    </w:p>
    <w:p w14:paraId="5C97A51E" w14:textId="77777777" w:rsidR="0039597E" w:rsidRDefault="00A61767">
      <w:pPr>
        <w:spacing w:after="234"/>
        <w:ind w:left="-5" w:right="0"/>
      </w:pPr>
      <w:r>
        <w:t xml:space="preserve">Преступление - крайняя форма неуважения к общественным установкам, когда человек переступает черту, положенную законом.  </w:t>
      </w:r>
    </w:p>
    <w:p w14:paraId="40A66AB5" w14:textId="77777777" w:rsidR="0039597E" w:rsidRDefault="00A61767">
      <w:pPr>
        <w:spacing w:after="301"/>
        <w:ind w:left="-5" w:right="0"/>
      </w:pPr>
      <w:r>
        <w:t xml:space="preserve">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 </w:t>
      </w:r>
    </w:p>
    <w:p w14:paraId="4B58706E" w14:textId="77777777" w:rsidR="0039597E" w:rsidRDefault="00A61767">
      <w:pPr>
        <w:spacing w:after="288" w:line="270" w:lineRule="auto"/>
        <w:ind w:left="-5" w:right="0"/>
        <w:jc w:val="left"/>
      </w:pPr>
      <w:r>
        <w:rPr>
          <w:b/>
        </w:rPr>
        <w:t>Семейное неблаг</w:t>
      </w:r>
      <w:r>
        <w:rPr>
          <w:b/>
        </w:rPr>
        <w:t xml:space="preserve">ополучие. </w:t>
      </w:r>
    </w:p>
    <w:p w14:paraId="1ADDFB2A" w14:textId="77777777" w:rsidR="0039597E" w:rsidRDefault="00A61767">
      <w:pPr>
        <w:spacing w:after="303"/>
        <w:ind w:left="-5" w:right="0"/>
      </w:pPr>
      <w:r>
        <w:t>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w:t>
      </w:r>
      <w:r>
        <w:t xml:space="preserve">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w:t>
      </w:r>
      <w:r>
        <w:t xml:space="preserve">в формировании детей и подростков, преодолеть которые обществу до сегодняшнего дня не удается. </w:t>
      </w:r>
    </w:p>
    <w:p w14:paraId="50F92D82" w14:textId="77777777" w:rsidR="0039597E" w:rsidRDefault="00A61767">
      <w:pPr>
        <w:spacing w:after="233" w:line="270" w:lineRule="auto"/>
        <w:ind w:left="-5" w:right="0"/>
        <w:jc w:val="left"/>
      </w:pPr>
      <w:r>
        <w:rPr>
          <w:b/>
        </w:rPr>
        <w:t xml:space="preserve">Неблагоприятное бытовое окружение. </w:t>
      </w:r>
    </w:p>
    <w:p w14:paraId="0253B75C" w14:textId="77777777" w:rsidR="0039597E" w:rsidRDefault="00A61767">
      <w:pPr>
        <w:ind w:left="-5" w:right="0"/>
      </w:pPr>
      <w:r>
        <w:lastRenderedPageBreak/>
        <w:t>Это одна из распространенных причин правонарушений среди подростков. Превращение большой семьи в малую, рост числа однодетны</w:t>
      </w:r>
      <w:r>
        <w:t xml:space="preserve">х и неполных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w:t>
      </w:r>
    </w:p>
    <w:p w14:paraId="60AE03CF" w14:textId="77777777" w:rsidR="0039597E" w:rsidRDefault="00A61767">
      <w:pPr>
        <w:spacing w:after="234"/>
        <w:ind w:left="-5" w:right="0"/>
      </w:pPr>
      <w:r>
        <w:t>Таким образом, из трех основных сфер жи</w:t>
      </w:r>
      <w:r>
        <w:t xml:space="preserve">знедеятельности подростка: семья, школа, досуг - в двух ему плохо. </w:t>
      </w:r>
    </w:p>
    <w:p w14:paraId="0ED50FAB" w14:textId="77777777" w:rsidR="0039597E" w:rsidRDefault="00A61767">
      <w:pPr>
        <w:spacing w:after="299"/>
        <w:ind w:left="-5" w:right="0"/>
      </w:pPr>
      <w:r>
        <w:t>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w:t>
      </w:r>
      <w:r>
        <w:t xml:space="preserve">тие - обеспечивает видимость порядка, защиту, престижность положения.  </w:t>
      </w:r>
    </w:p>
    <w:p w14:paraId="1EC6DA15" w14:textId="77777777" w:rsidR="0039597E" w:rsidRDefault="00A61767">
      <w:pPr>
        <w:spacing w:after="233" w:line="270" w:lineRule="auto"/>
        <w:ind w:left="-5" w:right="0"/>
        <w:jc w:val="left"/>
      </w:pPr>
      <w:r>
        <w:rPr>
          <w:b/>
        </w:rPr>
        <w:t xml:space="preserve">Средства массовой информации. </w:t>
      </w:r>
    </w:p>
    <w:p w14:paraId="4DA90BA1" w14:textId="77777777" w:rsidR="0039597E" w:rsidRDefault="00A61767">
      <w:pPr>
        <w:spacing w:after="239"/>
        <w:ind w:left="-5" w:right="0"/>
      </w:pPr>
      <w:r>
        <w:t>Если говорить о влиянии на ребят средств массовой информации, нужно в первую очередь отметить их информационное воздействие. Они образуют систему неформа</w:t>
      </w:r>
      <w:r>
        <w:t xml:space="preserve">льного образования, существенно отличающуюся от системы обучения в учебных заведениях.  </w:t>
      </w:r>
    </w:p>
    <w:p w14:paraId="692FFB93" w14:textId="77777777" w:rsidR="0039597E" w:rsidRDefault="00A61767">
      <w:pPr>
        <w:spacing w:after="302"/>
        <w:ind w:left="-5" w:right="0"/>
      </w:pPr>
      <w:r>
        <w:t>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w:t>
      </w:r>
      <w:r>
        <w:t xml:space="preserve">ти обучения широкому спектру форм агрессии, не выходя из дома.  </w:t>
      </w:r>
    </w:p>
    <w:p w14:paraId="70D3194E" w14:textId="77777777" w:rsidR="0039597E" w:rsidRDefault="00A61767">
      <w:pPr>
        <w:spacing w:after="233" w:line="270" w:lineRule="auto"/>
        <w:ind w:left="-5" w:right="0"/>
        <w:jc w:val="left"/>
      </w:pPr>
      <w:r>
        <w:rPr>
          <w:b/>
        </w:rPr>
        <w:t xml:space="preserve">Подстрекательство со стороны взрослых. </w:t>
      </w:r>
    </w:p>
    <w:p w14:paraId="6D7EBC8B" w14:textId="77777777" w:rsidR="0039597E" w:rsidRDefault="00A61767">
      <w:pPr>
        <w:spacing w:after="301"/>
        <w:ind w:left="-5" w:right="0"/>
      </w:pPr>
      <w:r>
        <w:t xml:space="preserve">Известно, что немало преступлений подростки совершают под воздействием взрослых. Подстрекательство </w:t>
      </w:r>
      <w:proofErr w:type="gramStart"/>
      <w:r>
        <w:t>- это</w:t>
      </w:r>
      <w:proofErr w:type="gramEnd"/>
      <w:r>
        <w:t xml:space="preserve"> не только склонение, но и вовлечение в преступ</w:t>
      </w:r>
      <w:r>
        <w:t xml:space="preserve">ление. Подстрекатели любыми способами стремятся сделать несовершеннолетних зависимыми, увлекают их ложной романтикой, разлагают бездельем, пьянством и наркоманией.  </w:t>
      </w:r>
    </w:p>
    <w:p w14:paraId="32142066" w14:textId="77777777" w:rsidR="0039597E" w:rsidRDefault="00A61767">
      <w:pPr>
        <w:spacing w:after="288" w:line="270" w:lineRule="auto"/>
        <w:ind w:left="-5" w:right="0"/>
        <w:jc w:val="left"/>
      </w:pPr>
      <w:r>
        <w:rPr>
          <w:b/>
        </w:rPr>
        <w:t xml:space="preserve">Низкая правовая грамотность. </w:t>
      </w:r>
    </w:p>
    <w:p w14:paraId="492BC54B" w14:textId="77777777" w:rsidR="0039597E" w:rsidRDefault="00A61767">
      <w:pPr>
        <w:spacing w:after="294"/>
        <w:ind w:left="-5" w:right="0"/>
      </w:pPr>
      <w:r>
        <w:t>Правовая безграмотность - одна из причин правонарушений и пр</w:t>
      </w:r>
      <w:r>
        <w:t xml:space="preserve">еступлений несовершеннолетних. Учащиеся не всегда знают, что некоторые моральные запреты санкционированы законом, и многие поступки не только не допустимы с точки зрения нравственности, но и влекут за собой ответственность по закону. </w:t>
      </w:r>
    </w:p>
    <w:p w14:paraId="2F3C98BA" w14:textId="77777777" w:rsidR="0039597E" w:rsidRDefault="00A61767">
      <w:pPr>
        <w:spacing w:after="343"/>
        <w:ind w:left="-5" w:right="0"/>
      </w:pPr>
      <w:r>
        <w:t xml:space="preserve">Кража вещей, рэкет, поломка телефонов-автоматов, драки с нанесением телесных повреждений, истязания </w:t>
      </w:r>
      <w:proofErr w:type="gramStart"/>
      <w:r>
        <w:t>- все это</w:t>
      </w:r>
      <w:proofErr w:type="gramEnd"/>
      <w:r>
        <w:t xml:space="preserve"> совершается подростками, нередко находящимися в неведении об ответственности за содеянное. </w:t>
      </w:r>
    </w:p>
    <w:p w14:paraId="42BBE02D" w14:textId="77777777" w:rsidR="0039597E" w:rsidRDefault="00A61767">
      <w:pPr>
        <w:spacing w:after="191" w:line="270" w:lineRule="auto"/>
        <w:ind w:left="10" w:right="4"/>
        <w:jc w:val="center"/>
      </w:pPr>
      <w:r>
        <w:rPr>
          <w:b/>
          <w:sz w:val="32"/>
        </w:rPr>
        <w:lastRenderedPageBreak/>
        <w:t xml:space="preserve">Правовое образование в школе: </w:t>
      </w:r>
    </w:p>
    <w:p w14:paraId="3C93F890" w14:textId="77777777" w:rsidR="0039597E" w:rsidRDefault="00A61767">
      <w:pPr>
        <w:spacing w:after="289"/>
        <w:ind w:left="-5" w:right="0"/>
      </w:pPr>
      <w:r>
        <w:t>Правовое воспитание явл</w:t>
      </w:r>
      <w:r>
        <w:t xml:space="preserve">яется одним из видов профилактики правонарушений и преступлений несовершеннолетних. </w:t>
      </w:r>
    </w:p>
    <w:p w14:paraId="13B37A77" w14:textId="77777777" w:rsidR="0039597E" w:rsidRDefault="00A61767">
      <w:pPr>
        <w:spacing w:after="290"/>
        <w:ind w:left="-5" w:right="0"/>
      </w:pPr>
      <w:r>
        <w:rPr>
          <w:b/>
        </w:rPr>
        <w:t xml:space="preserve">Правонарушения </w:t>
      </w:r>
      <w:r>
        <w:t xml:space="preserve">- противоправные деяния, причиняющие вред обществу и караемые по закону. </w:t>
      </w:r>
    </w:p>
    <w:p w14:paraId="676DEC03" w14:textId="77777777" w:rsidR="0039597E" w:rsidRDefault="00A61767">
      <w:pPr>
        <w:ind w:left="-5" w:right="0"/>
      </w:pPr>
      <w:r>
        <w:rPr>
          <w:b/>
        </w:rPr>
        <w:t xml:space="preserve">Правовое воспитание </w:t>
      </w:r>
      <w:r>
        <w:t>- процесс организованного воздействия на личность, формировани</w:t>
      </w:r>
      <w:r>
        <w:t xml:space="preserve">е правового сознания и поведения юного гражданина.  </w:t>
      </w:r>
    </w:p>
    <w:p w14:paraId="7F04258C" w14:textId="77777777" w:rsidR="0039597E" w:rsidRDefault="00A61767">
      <w:pPr>
        <w:spacing w:after="289"/>
        <w:ind w:left="-5" w:right="0"/>
      </w:pPr>
      <w:r>
        <w:t xml:space="preserve">Правовое воспитание ориентировано на осознанное восприятие юридических законов, правовых норм и обязанностей. </w:t>
      </w:r>
    </w:p>
    <w:p w14:paraId="5D2172BB" w14:textId="77777777" w:rsidR="0039597E" w:rsidRDefault="00A61767">
      <w:pPr>
        <w:spacing w:after="289"/>
        <w:ind w:left="-5" w:right="0"/>
      </w:pPr>
      <w:r>
        <w:rPr>
          <w:b/>
        </w:rPr>
        <w:t>Правовая норма</w:t>
      </w:r>
      <w:r>
        <w:t xml:space="preserve"> - идеальная модель должного поведения человека любого возраста в обществе. </w:t>
      </w:r>
    </w:p>
    <w:p w14:paraId="673B47F9" w14:textId="77777777" w:rsidR="0039597E" w:rsidRDefault="00A61767">
      <w:pPr>
        <w:spacing w:after="298" w:line="265" w:lineRule="auto"/>
        <w:ind w:left="-5" w:right="0"/>
        <w:jc w:val="left"/>
      </w:pPr>
      <w:r>
        <w:rPr>
          <w:b/>
        </w:rPr>
        <w:t>П</w:t>
      </w:r>
      <w:r>
        <w:rPr>
          <w:b/>
        </w:rPr>
        <w:t>равовая культура</w:t>
      </w:r>
      <w:r>
        <w:t xml:space="preserve"> – разновидность общей </w:t>
      </w:r>
      <w:proofErr w:type="gramStart"/>
      <w:r>
        <w:t>культуры;  отражает</w:t>
      </w:r>
      <w:proofErr w:type="gramEnd"/>
      <w:r>
        <w:t xml:space="preserve"> определенный уровень правосознания, законности, охватывает все ценности, которые созданы людьми в области права. </w:t>
      </w:r>
    </w:p>
    <w:p w14:paraId="684505B4" w14:textId="77777777" w:rsidR="0039597E" w:rsidRDefault="00A61767">
      <w:pPr>
        <w:spacing w:after="234"/>
        <w:ind w:left="-5" w:right="0"/>
      </w:pPr>
      <w:r>
        <w:rPr>
          <w:b/>
        </w:rPr>
        <w:t xml:space="preserve">Правовой нигилизм </w:t>
      </w:r>
      <w:r>
        <w:t>– полное отрицание всего, полный скептицизм, постоянное противопо</w:t>
      </w:r>
      <w:r>
        <w:t xml:space="preserve">ставление себя сложившейся системе. </w:t>
      </w:r>
    </w:p>
    <w:p w14:paraId="3AF8B9F6" w14:textId="77777777" w:rsidR="0039597E" w:rsidRDefault="00A61767">
      <w:pPr>
        <w:spacing w:after="342"/>
        <w:ind w:left="-5" w:right="0"/>
      </w:pPr>
      <w:r>
        <w:t xml:space="preserve">Правовое образование, воспитание и просвещение населения России находится в центре внимания современного российского общества.  </w:t>
      </w:r>
    </w:p>
    <w:p w14:paraId="7302D799" w14:textId="77777777" w:rsidR="0039597E" w:rsidRDefault="00A61767">
      <w:pPr>
        <w:spacing w:after="191" w:line="270" w:lineRule="auto"/>
        <w:ind w:left="10" w:right="2"/>
        <w:jc w:val="center"/>
      </w:pPr>
      <w:r>
        <w:rPr>
          <w:b/>
          <w:sz w:val="32"/>
        </w:rPr>
        <w:t xml:space="preserve">Административное право: </w:t>
      </w:r>
    </w:p>
    <w:p w14:paraId="4F16027D" w14:textId="77777777" w:rsidR="0039597E" w:rsidRDefault="00A61767">
      <w:pPr>
        <w:spacing w:after="239"/>
        <w:ind w:left="-5" w:right="0"/>
      </w:pPr>
      <w:r>
        <w:t>Административным законодательством предусмотрена административная</w:t>
      </w:r>
      <w:r>
        <w:t xml:space="preserve"> ответственность, которая выражается в мерах административного наказания. Основой административного наказания является административное правонарушение. </w:t>
      </w:r>
    </w:p>
    <w:p w14:paraId="1A6A63A2" w14:textId="77777777" w:rsidR="0039597E" w:rsidRDefault="00A61767">
      <w:pPr>
        <w:spacing w:after="237"/>
        <w:ind w:left="-5" w:right="0"/>
      </w:pPr>
      <w:r>
        <w:t xml:space="preserve">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 </w:t>
      </w:r>
    </w:p>
    <w:p w14:paraId="7E7CF8BE" w14:textId="77777777" w:rsidR="0039597E" w:rsidRDefault="00A61767">
      <w:pPr>
        <w:spacing w:after="241"/>
        <w:ind w:left="-5" w:right="0"/>
      </w:pPr>
      <w:r>
        <w:t>Административной ответственности подлежит лицо, достигшее к моменту сов</w:t>
      </w:r>
      <w:r>
        <w:t xml:space="preserve">ершения административного правонарушения возраста шестнадцати лет (ст. 2.3 КоАП РФ). Ответственность за административное </w:t>
      </w:r>
      <w:proofErr w:type="gramStart"/>
      <w:r>
        <w:t>правонарушение ,</w:t>
      </w:r>
      <w:proofErr w:type="gramEnd"/>
      <w:r>
        <w:t xml:space="preserve"> совершенное несовершеннолетними в возрасте от четырнадцати до шестнадцати лет, несут родители или иные законные предст</w:t>
      </w:r>
      <w:r>
        <w:t>авители (опекуны, попечители).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w:t>
      </w:r>
      <w:r>
        <w:t xml:space="preserve">ть освобождено от административной </w:t>
      </w:r>
      <w:r>
        <w:lastRenderedPageBreak/>
        <w:t xml:space="preserve">ответственности с применением к нему меры воздействия, предусмотренной федеральным законодательством о защите прав несовершеннолетних. </w:t>
      </w:r>
    </w:p>
    <w:p w14:paraId="1B5F8863" w14:textId="77777777" w:rsidR="0039597E" w:rsidRDefault="00A61767">
      <w:pPr>
        <w:spacing w:after="237"/>
        <w:ind w:left="-5" w:right="0"/>
      </w:pPr>
      <w:r>
        <w:t>Для разработки мероприятий по предупреждению административных правонарушений среди не</w:t>
      </w:r>
      <w:r>
        <w:t xml:space="preserve">совершеннолетних требуют от педагога знания Кодекса Российской Федерации об административных правонарушениях.  </w:t>
      </w:r>
    </w:p>
    <w:p w14:paraId="16313FB7" w14:textId="62929968" w:rsidR="0039597E" w:rsidRDefault="0039597E">
      <w:pPr>
        <w:spacing w:after="83" w:line="259" w:lineRule="auto"/>
        <w:ind w:left="0" w:right="0" w:firstLine="0"/>
        <w:jc w:val="left"/>
      </w:pPr>
    </w:p>
    <w:p w14:paraId="7A66001B" w14:textId="77777777" w:rsidR="0039597E" w:rsidRDefault="00A61767">
      <w:pPr>
        <w:spacing w:after="240" w:line="270" w:lineRule="auto"/>
        <w:ind w:left="1013" w:right="847"/>
        <w:jc w:val="center"/>
      </w:pPr>
      <w:r>
        <w:rPr>
          <w:b/>
          <w:sz w:val="32"/>
        </w:rPr>
        <w:t xml:space="preserve">Административные </w:t>
      </w:r>
      <w:proofErr w:type="gramStart"/>
      <w:r>
        <w:rPr>
          <w:b/>
          <w:sz w:val="32"/>
        </w:rPr>
        <w:t>правонарушения,  посягающие</w:t>
      </w:r>
      <w:proofErr w:type="gramEnd"/>
      <w:r>
        <w:rPr>
          <w:b/>
          <w:sz w:val="32"/>
        </w:rPr>
        <w:t xml:space="preserve"> на общественный порядок  </w:t>
      </w:r>
    </w:p>
    <w:p w14:paraId="361F0797" w14:textId="77777777" w:rsidR="0039597E" w:rsidRDefault="00A61767">
      <w:pPr>
        <w:spacing w:after="294"/>
        <w:ind w:left="-5" w:right="0"/>
      </w:pPr>
      <w:r>
        <w:rPr>
          <w:b/>
        </w:rPr>
        <w:t xml:space="preserve">Статья 20.1. </w:t>
      </w:r>
      <w:r>
        <w:t xml:space="preserve">Мелкое хулиганство </w:t>
      </w:r>
    </w:p>
    <w:p w14:paraId="5F730864" w14:textId="77777777" w:rsidR="0039597E" w:rsidRDefault="00A61767">
      <w:pPr>
        <w:spacing w:after="239"/>
        <w:ind w:left="-5" w:right="0"/>
      </w:pPr>
      <w:r>
        <w:t>1.</w:t>
      </w:r>
      <w: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r>
        <w:t xml:space="preserve"> </w:t>
      </w:r>
    </w:p>
    <w:p w14:paraId="5B15CAAE" w14:textId="77777777" w:rsidR="0039597E" w:rsidRDefault="00A61767">
      <w:pPr>
        <w:spacing w:after="289"/>
        <w:ind w:left="-5" w:right="0"/>
      </w:pPr>
      <w:r>
        <w:t xml:space="preserve">Наиболее распространенные административные правонарушения несовершеннолетних – это правонарушения, связанные с пьянством. </w:t>
      </w:r>
    </w:p>
    <w:p w14:paraId="6E0D53B1" w14:textId="77777777" w:rsidR="0039597E" w:rsidRDefault="00A61767">
      <w:pPr>
        <w:spacing w:after="295"/>
        <w:ind w:left="-5" w:right="0"/>
      </w:pPr>
      <w:r>
        <w:rPr>
          <w:b/>
        </w:rPr>
        <w:t>Статья 20.20</w:t>
      </w:r>
      <w:r>
        <w:t xml:space="preserve"> </w:t>
      </w:r>
      <w:r>
        <w:t xml:space="preserve">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w:t>
      </w:r>
    </w:p>
    <w:p w14:paraId="1050AF61" w14:textId="77777777" w:rsidR="0039597E" w:rsidRDefault="00A61767">
      <w:pPr>
        <w:spacing w:after="237"/>
        <w:ind w:left="-5" w:right="0"/>
      </w:pPr>
      <w:r>
        <w:rPr>
          <w:b/>
        </w:rPr>
        <w:t>Статья 20.21.</w:t>
      </w:r>
      <w:r>
        <w:t xml:space="preserve"> Появление в общественных местах в состоянии опьянения. </w:t>
      </w:r>
    </w:p>
    <w:p w14:paraId="0264DC4E" w14:textId="77777777" w:rsidR="0039597E" w:rsidRDefault="00A61767">
      <w:pPr>
        <w:spacing w:after="238"/>
        <w:ind w:left="-5" w:right="0"/>
      </w:pPr>
      <w:r>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14:paraId="72645B6C" w14:textId="77777777" w:rsidR="0039597E" w:rsidRDefault="00A61767">
      <w:pPr>
        <w:spacing w:after="293"/>
        <w:ind w:left="-5" w:right="0"/>
      </w:pPr>
      <w:r>
        <w:rPr>
          <w:b/>
        </w:rPr>
        <w:t xml:space="preserve">Статья 20.22. </w:t>
      </w:r>
      <w:r>
        <w:t>Появление в состоянии опь</w:t>
      </w:r>
      <w:r>
        <w:t xml:space="preserve">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 </w:t>
      </w:r>
    </w:p>
    <w:p w14:paraId="0F143C32" w14:textId="77777777" w:rsidR="0039597E" w:rsidRDefault="00A61767">
      <w:pPr>
        <w:spacing w:after="234"/>
        <w:ind w:left="-5" w:right="0"/>
      </w:pPr>
      <w:r>
        <w:rPr>
          <w:b/>
        </w:rPr>
        <w:t>Статья 20.23.</w:t>
      </w:r>
      <w:r>
        <w:t xml:space="preserve"> Пропаганда и публ</w:t>
      </w:r>
      <w:r>
        <w:t xml:space="preserve">ичное демонстрирование нацистской атрибутики или символики. </w:t>
      </w:r>
    </w:p>
    <w:p w14:paraId="1655FB3F" w14:textId="77777777" w:rsidR="0039597E" w:rsidRDefault="00A61767">
      <w:pPr>
        <w:spacing w:after="289"/>
        <w:ind w:left="-5" w:right="0"/>
      </w:pPr>
      <w:r>
        <w:rPr>
          <w:b/>
        </w:rPr>
        <w:t xml:space="preserve">Статья 20.2. </w:t>
      </w:r>
      <w:r>
        <w:t xml:space="preserve">Нарушение установленного порядка организации либо проведения собрания, митинга, демонстрации, шествия или пикетирования. </w:t>
      </w:r>
    </w:p>
    <w:p w14:paraId="7B945263" w14:textId="77777777" w:rsidR="0039597E" w:rsidRDefault="00A61767">
      <w:pPr>
        <w:spacing w:after="241"/>
        <w:ind w:left="-5" w:right="0"/>
      </w:pPr>
      <w:r>
        <w:rPr>
          <w:b/>
        </w:rPr>
        <w:t xml:space="preserve">Статья 20.13. </w:t>
      </w:r>
      <w:r>
        <w:t>Стрельба из оружия в не отведенных для этого м</w:t>
      </w:r>
      <w:r>
        <w:t xml:space="preserve">естах. </w:t>
      </w:r>
    </w:p>
    <w:p w14:paraId="04298A24" w14:textId="77777777" w:rsidR="0039597E" w:rsidRDefault="00A61767">
      <w:pPr>
        <w:spacing w:after="240"/>
        <w:ind w:left="-5" w:right="0"/>
      </w:pPr>
      <w:r>
        <w:rPr>
          <w:b/>
        </w:rPr>
        <w:lastRenderedPageBreak/>
        <w:t xml:space="preserve">Статья 6.10. </w:t>
      </w:r>
      <w:r>
        <w:t xml:space="preserve">Вовлечение несовершеннолетнего в употребление пива и напитков, изготавливаемых на его основе, спиртных напитков или одурманивающих веществ </w:t>
      </w:r>
    </w:p>
    <w:p w14:paraId="48A54964" w14:textId="77777777" w:rsidR="0039597E" w:rsidRDefault="00A61767">
      <w:pPr>
        <w:spacing w:after="291"/>
        <w:ind w:left="-5" w:right="0"/>
      </w:pPr>
      <w:r>
        <w:rPr>
          <w:b/>
        </w:rPr>
        <w:t xml:space="preserve">Статья 38 Конституции РФ </w:t>
      </w:r>
      <w:r>
        <w:t>ставит семью, материнство и детство под защиту государства и закрепляе</w:t>
      </w:r>
      <w:r>
        <w:t xml:space="preserve">т равное право и обязанность родителей заботиться о детях, их воспитании.  </w:t>
      </w:r>
    </w:p>
    <w:p w14:paraId="07FD51A8" w14:textId="77777777" w:rsidR="0039597E" w:rsidRDefault="00A61767">
      <w:pPr>
        <w:spacing w:after="189"/>
        <w:ind w:left="-5" w:right="0"/>
      </w:pPr>
      <w:r>
        <w:t xml:space="preserve">Согласно </w:t>
      </w:r>
      <w:r>
        <w:rPr>
          <w:b/>
        </w:rPr>
        <w:t>статьям 63-65</w:t>
      </w:r>
      <w:r>
        <w:t xml:space="preserve"> Семейного кодекса Российской Федерации родители несут ответственность за воспитание и развитие своих детей. Они обязаны заботиться о здоровье, физическом, пс</w:t>
      </w:r>
      <w:r>
        <w:t xml:space="preserve">ихическом, духовном и нравственном развитии детей, обеспечивать получение ими общего образования. Родители являются законными представителями своих детей и выступают в защиту их прав и интересов в отношениях с физическими и юридическими лицами. </w:t>
      </w:r>
    </w:p>
    <w:p w14:paraId="1C3242B8" w14:textId="77777777" w:rsidR="0039597E" w:rsidRDefault="00A61767">
      <w:pPr>
        <w:spacing w:after="349" w:line="265" w:lineRule="auto"/>
        <w:ind w:left="-5" w:right="0"/>
        <w:jc w:val="left"/>
      </w:pPr>
      <w:r>
        <w:rPr>
          <w:b/>
        </w:rPr>
        <w:t>Статья 5.3</w:t>
      </w:r>
      <w:r>
        <w:rPr>
          <w:b/>
        </w:rPr>
        <w:t>5</w:t>
      </w:r>
      <w:r>
        <w:t xml:space="preserve">. Кодекса Российской Федерации об административных правонарушениях </w:t>
      </w:r>
      <w:r>
        <w:tab/>
        <w:t xml:space="preserve">предусматривает </w:t>
      </w:r>
      <w:r>
        <w:tab/>
        <w:t xml:space="preserve">ответственность </w:t>
      </w:r>
      <w:r>
        <w:tab/>
        <w:t xml:space="preserve">за </w:t>
      </w:r>
      <w:r>
        <w:tab/>
        <w:t>неисполнение родителями или иными законными представителями несовершеннолетних обязанностей по содержанию, воспитанию, обучению, защите прав и интере</w:t>
      </w:r>
      <w:r>
        <w:t xml:space="preserve">сов несовершеннолетних. </w:t>
      </w:r>
    </w:p>
    <w:p w14:paraId="4F365885" w14:textId="77777777" w:rsidR="0039597E" w:rsidRDefault="00A61767">
      <w:pPr>
        <w:spacing w:after="246" w:line="270" w:lineRule="auto"/>
        <w:ind w:left="10" w:right="4"/>
        <w:jc w:val="center"/>
      </w:pPr>
      <w:r>
        <w:rPr>
          <w:b/>
          <w:sz w:val="32"/>
        </w:rPr>
        <w:t xml:space="preserve">Уголовное право: </w:t>
      </w:r>
    </w:p>
    <w:p w14:paraId="72EED1B0" w14:textId="77777777" w:rsidR="0039597E" w:rsidRDefault="00A61767">
      <w:pPr>
        <w:spacing w:after="298"/>
        <w:ind w:left="-5" w:right="0"/>
      </w:pPr>
      <w:r>
        <w:rPr>
          <w:b/>
        </w:rPr>
        <w:t>Преступление</w:t>
      </w:r>
      <w:r>
        <w:t xml:space="preserve"> – </w:t>
      </w:r>
      <w:r>
        <w:t xml:space="preserve">виновное общественно опасное, противозаконное, или противоправное, деяние (действие или бездействие), подпадающее под запрет уголовного закона. Преступления предусмотрены Особенной частью Уголовного кодекса Российской Федерации (УК РФ). </w:t>
      </w:r>
    </w:p>
    <w:p w14:paraId="4EEF31F1" w14:textId="77777777" w:rsidR="0039597E" w:rsidRDefault="00A61767">
      <w:pPr>
        <w:spacing w:after="241" w:line="265" w:lineRule="auto"/>
        <w:ind w:left="-5" w:right="0"/>
        <w:jc w:val="left"/>
      </w:pPr>
      <w:r>
        <w:rPr>
          <w:b/>
        </w:rPr>
        <w:t>Уголовная ответств</w:t>
      </w:r>
      <w:r>
        <w:rPr>
          <w:b/>
        </w:rPr>
        <w:t>енность</w:t>
      </w:r>
      <w:r>
        <w:t xml:space="preserve"> – один из видов юридической ответственности. Она </w:t>
      </w:r>
      <w:r>
        <w:tab/>
        <w:t xml:space="preserve">является </w:t>
      </w:r>
      <w:r>
        <w:tab/>
        <w:t xml:space="preserve">правовым </w:t>
      </w:r>
      <w:r>
        <w:tab/>
        <w:t xml:space="preserve">последствием </w:t>
      </w:r>
      <w:r>
        <w:tab/>
        <w:t xml:space="preserve">совершения </w:t>
      </w:r>
      <w:r>
        <w:tab/>
        <w:t xml:space="preserve">преступления </w:t>
      </w:r>
      <w:r>
        <w:tab/>
        <w:t xml:space="preserve">и заключается в применении к виновному государственного принуждения в форме уголовного наказания. </w:t>
      </w:r>
    </w:p>
    <w:p w14:paraId="495BBEB2" w14:textId="77777777" w:rsidR="0039597E" w:rsidRDefault="00A61767">
      <w:pPr>
        <w:ind w:left="-5" w:right="0"/>
      </w:pPr>
      <w:r>
        <w:t>В соответствии с Уголовным кодексом Рос</w:t>
      </w:r>
      <w:r>
        <w:t xml:space="preserve">сийской Федерации уголовная ответственность несовершеннолетних </w:t>
      </w:r>
      <w:r>
        <w:rPr>
          <w:b/>
        </w:rPr>
        <w:t xml:space="preserve">наступает с 16 лет за все виды преступлений, </w:t>
      </w:r>
      <w:r>
        <w:t xml:space="preserve">обозначенных в Уголовном кодексе Российской Федерации.  Но за строго определенный ряд преступлений, перечисленных в статье 20 УК РФ, </w:t>
      </w:r>
      <w:r>
        <w:rPr>
          <w:b/>
        </w:rPr>
        <w:t>уголовная ответ</w:t>
      </w:r>
      <w:r>
        <w:rPr>
          <w:b/>
        </w:rPr>
        <w:t xml:space="preserve">ственность наступает с 14 лет: </w:t>
      </w:r>
    </w:p>
    <w:p w14:paraId="5FAF8BD4" w14:textId="77777777" w:rsidR="0039597E" w:rsidRDefault="00A61767">
      <w:pPr>
        <w:numPr>
          <w:ilvl w:val="0"/>
          <w:numId w:val="1"/>
        </w:numPr>
        <w:ind w:right="0" w:hanging="163"/>
      </w:pPr>
      <w:r>
        <w:t xml:space="preserve">убийство (ст. 105); </w:t>
      </w:r>
    </w:p>
    <w:p w14:paraId="6C9423B2" w14:textId="77777777" w:rsidR="0039597E" w:rsidRDefault="00A61767">
      <w:pPr>
        <w:numPr>
          <w:ilvl w:val="0"/>
          <w:numId w:val="1"/>
        </w:numPr>
        <w:ind w:right="0" w:hanging="163"/>
      </w:pPr>
      <w:r>
        <w:t xml:space="preserve">умышленное причинение тяжкого вреда здоровью (ст. 111); </w:t>
      </w:r>
    </w:p>
    <w:p w14:paraId="0A2A6226" w14:textId="77777777" w:rsidR="0039597E" w:rsidRDefault="00A61767">
      <w:pPr>
        <w:numPr>
          <w:ilvl w:val="0"/>
          <w:numId w:val="1"/>
        </w:numPr>
        <w:ind w:right="0" w:hanging="163"/>
      </w:pPr>
      <w:r>
        <w:t xml:space="preserve">умышленное причинение средней тяжести вреда здоровью (ст.112); </w:t>
      </w:r>
    </w:p>
    <w:p w14:paraId="1703F04C" w14:textId="77777777" w:rsidR="0039597E" w:rsidRDefault="00A61767">
      <w:pPr>
        <w:numPr>
          <w:ilvl w:val="0"/>
          <w:numId w:val="1"/>
        </w:numPr>
        <w:ind w:right="0" w:hanging="163"/>
      </w:pPr>
      <w:r>
        <w:t xml:space="preserve">похищение человека (ст. 126); </w:t>
      </w:r>
    </w:p>
    <w:p w14:paraId="0D2658B2" w14:textId="77777777" w:rsidR="0039597E" w:rsidRDefault="00A61767">
      <w:pPr>
        <w:numPr>
          <w:ilvl w:val="0"/>
          <w:numId w:val="1"/>
        </w:numPr>
        <w:ind w:right="0" w:hanging="163"/>
      </w:pPr>
      <w:r>
        <w:t xml:space="preserve">изнасилование (ст. 131); </w:t>
      </w:r>
    </w:p>
    <w:p w14:paraId="13256A47" w14:textId="77777777" w:rsidR="0039597E" w:rsidRDefault="00A61767">
      <w:pPr>
        <w:numPr>
          <w:ilvl w:val="0"/>
          <w:numId w:val="1"/>
        </w:numPr>
        <w:ind w:right="0" w:hanging="163"/>
      </w:pPr>
      <w:r>
        <w:t>насильственные действия с</w:t>
      </w:r>
      <w:r>
        <w:t xml:space="preserve">ексуального характера (ст. 132); </w:t>
      </w:r>
    </w:p>
    <w:p w14:paraId="1D6ACF75" w14:textId="77777777" w:rsidR="0039597E" w:rsidRDefault="00A61767">
      <w:pPr>
        <w:numPr>
          <w:ilvl w:val="0"/>
          <w:numId w:val="1"/>
        </w:numPr>
        <w:ind w:right="0" w:hanging="163"/>
      </w:pPr>
      <w:r>
        <w:t xml:space="preserve">кража (ст. 158); </w:t>
      </w:r>
    </w:p>
    <w:p w14:paraId="25A56EAF" w14:textId="77777777" w:rsidR="0039597E" w:rsidRDefault="00A61767">
      <w:pPr>
        <w:numPr>
          <w:ilvl w:val="0"/>
          <w:numId w:val="1"/>
        </w:numPr>
        <w:ind w:right="0" w:hanging="163"/>
      </w:pPr>
      <w:r>
        <w:lastRenderedPageBreak/>
        <w:t xml:space="preserve">грабеж (ст. 161); </w:t>
      </w:r>
    </w:p>
    <w:p w14:paraId="5693E55F" w14:textId="77777777" w:rsidR="0039597E" w:rsidRDefault="00A61767">
      <w:pPr>
        <w:numPr>
          <w:ilvl w:val="0"/>
          <w:numId w:val="1"/>
        </w:numPr>
        <w:ind w:right="0" w:hanging="163"/>
      </w:pPr>
      <w:r>
        <w:t xml:space="preserve">разбой (ст. 162); </w:t>
      </w:r>
    </w:p>
    <w:p w14:paraId="02D35764" w14:textId="77777777" w:rsidR="0039597E" w:rsidRDefault="00A61767">
      <w:pPr>
        <w:numPr>
          <w:ilvl w:val="0"/>
          <w:numId w:val="1"/>
        </w:numPr>
        <w:ind w:right="0" w:hanging="163"/>
      </w:pPr>
      <w:r>
        <w:t xml:space="preserve">вымогательство (ст. 163); </w:t>
      </w:r>
    </w:p>
    <w:p w14:paraId="00CC3DB2" w14:textId="77777777" w:rsidR="0039597E" w:rsidRDefault="00A61767">
      <w:pPr>
        <w:numPr>
          <w:ilvl w:val="0"/>
          <w:numId w:val="1"/>
        </w:numPr>
        <w:ind w:right="0" w:hanging="163"/>
      </w:pPr>
      <w:r>
        <w:t xml:space="preserve">неправомерное завладение автомобилем или иным транспортным средством    без цели хищения (ст. 166); </w:t>
      </w:r>
    </w:p>
    <w:p w14:paraId="36678925" w14:textId="77777777" w:rsidR="0039597E" w:rsidRDefault="00A61767">
      <w:pPr>
        <w:numPr>
          <w:ilvl w:val="0"/>
          <w:numId w:val="1"/>
        </w:numPr>
        <w:spacing w:after="16" w:line="265" w:lineRule="auto"/>
        <w:ind w:right="0" w:hanging="163"/>
      </w:pPr>
      <w:r>
        <w:t>умышленное уничтожение или повреждение</w:t>
      </w:r>
      <w:r>
        <w:t xml:space="preserve"> имущества при отягчающих    обстоятельствах (ст. 167 ч. 2); - терроризм (ст. 205); </w:t>
      </w:r>
    </w:p>
    <w:p w14:paraId="3D0512BF" w14:textId="77777777" w:rsidR="0039597E" w:rsidRDefault="00A61767">
      <w:pPr>
        <w:ind w:left="-5" w:right="0"/>
      </w:pPr>
      <w:r>
        <w:t xml:space="preserve"> -захват заложника (ст. 206); </w:t>
      </w:r>
    </w:p>
    <w:p w14:paraId="06AD0CF8" w14:textId="77777777" w:rsidR="0039597E" w:rsidRDefault="00A61767">
      <w:pPr>
        <w:numPr>
          <w:ilvl w:val="0"/>
          <w:numId w:val="1"/>
        </w:numPr>
        <w:ind w:right="0" w:hanging="163"/>
      </w:pPr>
      <w:r>
        <w:t xml:space="preserve">заведомо ложное сообщение об акте терроризма (ст. 207); </w:t>
      </w:r>
    </w:p>
    <w:p w14:paraId="37D748EE" w14:textId="77777777" w:rsidR="0039597E" w:rsidRDefault="00A61767">
      <w:pPr>
        <w:numPr>
          <w:ilvl w:val="0"/>
          <w:numId w:val="1"/>
        </w:numPr>
        <w:ind w:right="0" w:hanging="163"/>
      </w:pPr>
      <w:r>
        <w:t xml:space="preserve">хулиганство при отягчающих обстоятельствах (ст.213 ч.2 и 3); </w:t>
      </w:r>
    </w:p>
    <w:p w14:paraId="5915AD33" w14:textId="77777777" w:rsidR="0039597E" w:rsidRDefault="00A61767">
      <w:pPr>
        <w:numPr>
          <w:ilvl w:val="0"/>
          <w:numId w:val="1"/>
        </w:numPr>
        <w:ind w:right="0" w:hanging="163"/>
      </w:pPr>
      <w:r>
        <w:t xml:space="preserve">вандализм (ст. 214); </w:t>
      </w:r>
    </w:p>
    <w:p w14:paraId="2FA25618" w14:textId="77777777" w:rsidR="0039597E" w:rsidRDefault="00A61767">
      <w:pPr>
        <w:numPr>
          <w:ilvl w:val="0"/>
          <w:numId w:val="1"/>
        </w:numPr>
        <w:ind w:right="0" w:hanging="163"/>
      </w:pPr>
      <w:r>
        <w:t xml:space="preserve">хищение либо вымогательство оружия, боеприпасов, взрывчатых веществ и </w:t>
      </w:r>
    </w:p>
    <w:p w14:paraId="01CDA506" w14:textId="77777777" w:rsidR="0039597E" w:rsidRDefault="00A61767">
      <w:pPr>
        <w:numPr>
          <w:ilvl w:val="0"/>
          <w:numId w:val="1"/>
        </w:numPr>
        <w:ind w:right="0" w:hanging="163"/>
      </w:pPr>
      <w:r>
        <w:t xml:space="preserve">взрывчатых устройств (ст. 226); </w:t>
      </w:r>
    </w:p>
    <w:p w14:paraId="49408389" w14:textId="77777777" w:rsidR="0039597E" w:rsidRDefault="00A61767">
      <w:pPr>
        <w:numPr>
          <w:ilvl w:val="0"/>
          <w:numId w:val="1"/>
        </w:numPr>
        <w:ind w:right="0" w:hanging="163"/>
      </w:pPr>
      <w:r>
        <w:t xml:space="preserve">хищение либо вымогательство наркотических средств или психотропных    веществ (ст. 229); </w:t>
      </w:r>
    </w:p>
    <w:p w14:paraId="4B030CFE" w14:textId="77777777" w:rsidR="0039597E" w:rsidRDefault="00A61767">
      <w:pPr>
        <w:numPr>
          <w:ilvl w:val="0"/>
          <w:numId w:val="1"/>
        </w:numPr>
        <w:ind w:right="0" w:hanging="163"/>
      </w:pPr>
      <w:r>
        <w:t>приведение в негодность транспортных сре</w:t>
      </w:r>
      <w:r>
        <w:t xml:space="preserve">дств или путей сообщения  </w:t>
      </w:r>
    </w:p>
    <w:p w14:paraId="4F163E2B" w14:textId="77777777" w:rsidR="0039597E" w:rsidRDefault="00A61767">
      <w:pPr>
        <w:spacing w:after="347"/>
        <w:ind w:left="-5" w:right="0"/>
      </w:pPr>
      <w:r>
        <w:t xml:space="preserve">  (ст. 267). </w:t>
      </w:r>
    </w:p>
    <w:p w14:paraId="235BE5EB" w14:textId="77777777" w:rsidR="0039597E" w:rsidRDefault="00A61767">
      <w:pPr>
        <w:spacing w:after="0" w:line="270" w:lineRule="auto"/>
        <w:ind w:left="10" w:right="4"/>
        <w:jc w:val="center"/>
      </w:pPr>
      <w:r>
        <w:rPr>
          <w:b/>
          <w:sz w:val="32"/>
        </w:rPr>
        <w:t xml:space="preserve">Защита детей от жестокого обращения: </w:t>
      </w:r>
    </w:p>
    <w:p w14:paraId="17902A3C" w14:textId="77777777" w:rsidR="0039597E" w:rsidRDefault="00A61767">
      <w:pPr>
        <w:spacing w:after="0" w:line="259" w:lineRule="auto"/>
        <w:ind w:left="0" w:right="0" w:firstLine="0"/>
        <w:jc w:val="left"/>
      </w:pPr>
      <w:r>
        <w:rPr>
          <w:b/>
          <w:sz w:val="32"/>
        </w:rPr>
        <w:t xml:space="preserve"> </w:t>
      </w:r>
    </w:p>
    <w:p w14:paraId="10B10CAD" w14:textId="77777777" w:rsidR="0039597E" w:rsidRDefault="00A61767">
      <w:pPr>
        <w:spacing w:after="4" w:line="270" w:lineRule="auto"/>
        <w:ind w:left="-5" w:right="0"/>
        <w:jc w:val="left"/>
      </w:pPr>
      <w:r>
        <w:rPr>
          <w:b/>
        </w:rPr>
        <w:t xml:space="preserve">Ребенок должен быть защищен от всех форм небрежного </w:t>
      </w:r>
      <w:proofErr w:type="gramStart"/>
      <w:r>
        <w:rPr>
          <w:b/>
        </w:rPr>
        <w:t>отношения,  жестокости</w:t>
      </w:r>
      <w:proofErr w:type="gramEnd"/>
      <w:r>
        <w:rPr>
          <w:b/>
        </w:rPr>
        <w:t xml:space="preserve"> и эксплуатации</w:t>
      </w:r>
      <w:r>
        <w:t xml:space="preserve">.  </w:t>
      </w:r>
    </w:p>
    <w:p w14:paraId="73400A42" w14:textId="77777777" w:rsidR="0039597E" w:rsidRDefault="00A61767">
      <w:pPr>
        <w:spacing w:after="295"/>
        <w:ind w:left="-5" w:right="0"/>
      </w:pPr>
      <w:r>
        <w:t xml:space="preserve">Принцип 9 Декларации прав ребенка (20 ноября 1959 года)  </w:t>
      </w:r>
    </w:p>
    <w:p w14:paraId="7AD675C4" w14:textId="77777777" w:rsidR="0039597E" w:rsidRDefault="00A61767">
      <w:pPr>
        <w:spacing w:after="294"/>
        <w:ind w:left="-5" w:right="0"/>
      </w:pPr>
      <w:r>
        <w:t>1. Понятие и формы жесто</w:t>
      </w:r>
      <w:r>
        <w:t xml:space="preserve">кого обращения с детьми. </w:t>
      </w:r>
    </w:p>
    <w:p w14:paraId="1070E0B5" w14:textId="77777777" w:rsidR="0039597E" w:rsidRDefault="00A61767">
      <w:pPr>
        <w:spacing w:after="240"/>
        <w:ind w:left="-5" w:right="0"/>
      </w:pPr>
      <w:r>
        <w:rPr>
          <w:b/>
        </w:rPr>
        <w:t xml:space="preserve">Жестокое обращение с детьми </w:t>
      </w:r>
      <w:r>
        <w:t xml:space="preserve">- действия (или бездействие) родителей, воспитателей и других лиц, наносящее ущерб физическому или психическому здоровью ребенка.  </w:t>
      </w:r>
    </w:p>
    <w:p w14:paraId="55694702" w14:textId="77777777" w:rsidR="0039597E" w:rsidRDefault="00A61767">
      <w:pPr>
        <w:spacing w:after="293"/>
        <w:ind w:left="-5" w:right="0"/>
      </w:pPr>
      <w:r>
        <w:t>Выделяют несколько видов жестокого обращения: физическое, сексуальное,</w:t>
      </w:r>
      <w:r>
        <w:t xml:space="preserve"> психическое (эмоционально дурное обращение) насилие, отсутствие заботы (пренебрежение основными потребностями ребенка).  </w:t>
      </w:r>
    </w:p>
    <w:p w14:paraId="42D60DF7" w14:textId="77777777" w:rsidR="0039597E" w:rsidRDefault="00A61767">
      <w:pPr>
        <w:spacing w:after="345"/>
        <w:ind w:left="-5" w:right="0"/>
      </w:pPr>
      <w:r>
        <w:rPr>
          <w:b/>
        </w:rPr>
        <w:t>Насилие</w:t>
      </w:r>
      <w:r>
        <w:t xml:space="preserve"> – </w:t>
      </w:r>
      <w:r>
        <w:t xml:space="preserve">любая форма взаимоотношений, направленная на установление или удержание контроля силой над другим человеком.  </w:t>
      </w:r>
    </w:p>
    <w:p w14:paraId="28E28856" w14:textId="77777777" w:rsidR="0039597E" w:rsidRDefault="00A61767">
      <w:pPr>
        <w:spacing w:after="149" w:line="335" w:lineRule="auto"/>
        <w:ind w:left="-15" w:right="0" w:firstLine="2590"/>
      </w:pPr>
      <w:r>
        <w:rPr>
          <w:b/>
          <w:sz w:val="32"/>
        </w:rPr>
        <w:t xml:space="preserve">Формы насилия над детьми: </w:t>
      </w:r>
      <w:r>
        <w:rPr>
          <w:b/>
        </w:rPr>
        <w:t xml:space="preserve">Физическое насилие </w:t>
      </w:r>
      <w:r>
        <w:t>- действия (бездействие) со стороны родителей или других взрослых, в результате которых физическое и</w:t>
      </w:r>
      <w:r>
        <w:t xml:space="preserve"> умственное здоровье ребенка нарушается или находится под угрозой повреждения.  </w:t>
      </w:r>
    </w:p>
    <w:p w14:paraId="15950949" w14:textId="77777777" w:rsidR="0039597E" w:rsidRDefault="00A61767">
      <w:pPr>
        <w:ind w:left="-5" w:right="0"/>
      </w:pPr>
      <w:r>
        <w:rPr>
          <w:b/>
        </w:rPr>
        <w:lastRenderedPageBreak/>
        <w:t xml:space="preserve">Отсутствие заботы о детях </w:t>
      </w:r>
      <w:r>
        <w:t xml:space="preserve">(пренебрежение основными потребностями ребенка) - невнимание к основным нуждам ребенка в пище, одежде, медицинском обслуживании, присмотре.  </w:t>
      </w:r>
    </w:p>
    <w:p w14:paraId="1191F849" w14:textId="77777777" w:rsidR="0039597E" w:rsidRDefault="00A61767">
      <w:pPr>
        <w:ind w:left="-5" w:right="0"/>
      </w:pPr>
      <w:r>
        <w:rPr>
          <w:b/>
        </w:rPr>
        <w:t>Психиче</w:t>
      </w:r>
      <w:r>
        <w:rPr>
          <w:b/>
        </w:rPr>
        <w:t>ское насилие</w:t>
      </w:r>
      <w:r>
        <w:t xml:space="preserve"> (эмоционально дурное обращение с детьми):  </w:t>
      </w:r>
    </w:p>
    <w:p w14:paraId="27EEB5EE" w14:textId="77777777" w:rsidR="0039597E" w:rsidRDefault="00A61767">
      <w:pPr>
        <w:numPr>
          <w:ilvl w:val="0"/>
          <w:numId w:val="2"/>
        </w:numPr>
        <w:ind w:right="0" w:hanging="163"/>
      </w:pPr>
      <w:r>
        <w:t xml:space="preserve">обвинения в адрес ребенка (брань, крики);  </w:t>
      </w:r>
    </w:p>
    <w:p w14:paraId="0BC621CA" w14:textId="77777777" w:rsidR="0039597E" w:rsidRDefault="00A61767">
      <w:pPr>
        <w:numPr>
          <w:ilvl w:val="0"/>
          <w:numId w:val="2"/>
        </w:numPr>
        <w:ind w:right="0" w:hanging="163"/>
      </w:pPr>
      <w:r>
        <w:t xml:space="preserve">принижение его успехов, унижение его достоинства;  </w:t>
      </w:r>
    </w:p>
    <w:p w14:paraId="4B0AE9F2" w14:textId="77777777" w:rsidR="0039597E" w:rsidRDefault="00A61767">
      <w:pPr>
        <w:numPr>
          <w:ilvl w:val="0"/>
          <w:numId w:val="2"/>
        </w:numPr>
        <w:ind w:right="0" w:hanging="163"/>
      </w:pPr>
      <w:r>
        <w:t xml:space="preserve">отвержение ребенка;  </w:t>
      </w:r>
    </w:p>
    <w:p w14:paraId="7CBDBF27" w14:textId="77777777" w:rsidR="0039597E" w:rsidRDefault="00A61767">
      <w:pPr>
        <w:numPr>
          <w:ilvl w:val="0"/>
          <w:numId w:val="2"/>
        </w:numPr>
        <w:spacing w:after="16" w:line="265" w:lineRule="auto"/>
        <w:ind w:right="0" w:hanging="163"/>
      </w:pPr>
      <w:r>
        <w:t xml:space="preserve">длительное лишение ребенка любви, нежности, заботы и безопасности со     стороны </w:t>
      </w:r>
      <w:proofErr w:type="gramStart"/>
      <w:r>
        <w:t>родителей;  -</w:t>
      </w:r>
      <w:proofErr w:type="gramEnd"/>
      <w:r>
        <w:t xml:space="preserve"> принуждение к одиночеству;  </w:t>
      </w:r>
    </w:p>
    <w:p w14:paraId="165B3DFF" w14:textId="77777777" w:rsidR="0039597E" w:rsidRDefault="00A61767">
      <w:pPr>
        <w:numPr>
          <w:ilvl w:val="0"/>
          <w:numId w:val="2"/>
        </w:numPr>
        <w:ind w:right="0" w:hanging="163"/>
      </w:pPr>
      <w:r>
        <w:t xml:space="preserve">совершение в присутствии ребенка насилия по отношению к супругу или     другим детям;  </w:t>
      </w:r>
    </w:p>
    <w:p w14:paraId="456618CF" w14:textId="77777777" w:rsidR="0039597E" w:rsidRDefault="00A61767">
      <w:pPr>
        <w:numPr>
          <w:ilvl w:val="0"/>
          <w:numId w:val="2"/>
        </w:numPr>
        <w:spacing w:after="293"/>
        <w:ind w:right="0" w:hanging="163"/>
      </w:pPr>
      <w:r>
        <w:t xml:space="preserve">причинение боли домашним животным с целью запугать ребенка.  </w:t>
      </w:r>
    </w:p>
    <w:p w14:paraId="78D28760" w14:textId="77777777" w:rsidR="0039597E" w:rsidRDefault="00A61767">
      <w:pPr>
        <w:spacing w:after="16" w:line="265" w:lineRule="auto"/>
        <w:ind w:left="-5" w:right="0"/>
        <w:jc w:val="left"/>
      </w:pPr>
      <w:r>
        <w:rPr>
          <w:b/>
        </w:rPr>
        <w:t>Сексуальное насилие над детьми</w:t>
      </w:r>
      <w:r>
        <w:t xml:space="preserve"> - любой контакт или взаимодейств</w:t>
      </w:r>
      <w:r>
        <w:t xml:space="preserve">ие, в котором ребенок сексуально стимулируется или используется для сексуальной стимуляции.  </w:t>
      </w:r>
    </w:p>
    <w:p w14:paraId="3FA06756" w14:textId="77777777" w:rsidR="0039597E" w:rsidRDefault="00A61767">
      <w:pPr>
        <w:spacing w:after="0" w:line="259" w:lineRule="auto"/>
        <w:ind w:left="68" w:right="0" w:firstLine="0"/>
        <w:jc w:val="center"/>
      </w:pPr>
      <w:r>
        <w:rPr>
          <w:b/>
        </w:rPr>
        <w:t xml:space="preserve"> </w:t>
      </w:r>
    </w:p>
    <w:p w14:paraId="5A3D39A2" w14:textId="1D01F7A4" w:rsidR="0039597E" w:rsidRDefault="0039597E">
      <w:pPr>
        <w:spacing w:after="0" w:line="259" w:lineRule="auto"/>
        <w:ind w:left="68" w:right="0" w:firstLine="0"/>
        <w:jc w:val="center"/>
      </w:pPr>
    </w:p>
    <w:p w14:paraId="79D8D217" w14:textId="5EF94407" w:rsidR="0039597E" w:rsidRDefault="00A61767">
      <w:pPr>
        <w:spacing w:after="12" w:line="270" w:lineRule="auto"/>
        <w:ind w:left="10" w:right="0"/>
        <w:jc w:val="center"/>
      </w:pPr>
      <w:r>
        <w:rPr>
          <w:b/>
        </w:rPr>
        <w:t>Виды ответственности лиц,</w:t>
      </w:r>
      <w:r>
        <w:rPr>
          <w:b/>
        </w:rPr>
        <w:t xml:space="preserve"> допускающих жестокое обращение с детьми, </w:t>
      </w:r>
      <w:r>
        <w:rPr>
          <w:b/>
        </w:rPr>
        <w:t xml:space="preserve">в соответствии с российским законодательством: </w:t>
      </w:r>
    </w:p>
    <w:p w14:paraId="0E00BF2F" w14:textId="77777777" w:rsidR="0039597E" w:rsidRDefault="00A61767">
      <w:pPr>
        <w:spacing w:after="0" w:line="259" w:lineRule="auto"/>
        <w:ind w:left="0" w:right="0" w:firstLine="0"/>
        <w:jc w:val="left"/>
      </w:pPr>
      <w:r>
        <w:t xml:space="preserve"> </w:t>
      </w:r>
    </w:p>
    <w:p w14:paraId="4DB3273E" w14:textId="77777777" w:rsidR="0039597E" w:rsidRDefault="00A61767">
      <w:pPr>
        <w:ind w:left="-5" w:right="0"/>
      </w:pPr>
      <w:r>
        <w:t xml:space="preserve">В российском законодательстве существует несколько видов ответственности лиц, допускающих жестокое обращение с ребенком.  </w:t>
      </w:r>
    </w:p>
    <w:p w14:paraId="6CF56610" w14:textId="77777777" w:rsidR="0039597E" w:rsidRDefault="00A61767">
      <w:pPr>
        <w:spacing w:after="33" w:line="259" w:lineRule="auto"/>
        <w:ind w:left="0" w:right="0" w:firstLine="0"/>
        <w:jc w:val="left"/>
      </w:pPr>
      <w:r>
        <w:t xml:space="preserve"> </w:t>
      </w:r>
    </w:p>
    <w:p w14:paraId="1D596D46" w14:textId="77777777" w:rsidR="0039597E" w:rsidRDefault="00A61767">
      <w:pPr>
        <w:spacing w:after="4" w:line="270" w:lineRule="auto"/>
        <w:ind w:left="-5" w:right="0"/>
        <w:jc w:val="left"/>
      </w:pPr>
      <w:r>
        <w:rPr>
          <w:b/>
        </w:rPr>
        <w:t xml:space="preserve">Административная ответственность: </w:t>
      </w:r>
    </w:p>
    <w:p w14:paraId="0AC1DAD8" w14:textId="77777777" w:rsidR="0039597E" w:rsidRDefault="00A61767">
      <w:pPr>
        <w:ind w:left="-5" w:right="0"/>
      </w:pPr>
      <w:r>
        <w:t>Лица, допустившие пренебрежение основными потр</w:t>
      </w:r>
      <w:r>
        <w:t>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административных правонарушениях «Неисполнение родителями или</w:t>
      </w:r>
      <w:r>
        <w:t xml:space="preserve"> иными законными представителями несовершеннолетних обязанностей по содержанию и воспитанию несовершеннолетних». </w:t>
      </w:r>
    </w:p>
    <w:p w14:paraId="49F53DBA" w14:textId="77777777" w:rsidR="0039597E" w:rsidRDefault="00A61767">
      <w:pPr>
        <w:spacing w:after="32" w:line="259" w:lineRule="auto"/>
        <w:ind w:left="0" w:right="0" w:firstLine="0"/>
        <w:jc w:val="left"/>
      </w:pPr>
      <w:r>
        <w:t xml:space="preserve"> </w:t>
      </w:r>
    </w:p>
    <w:p w14:paraId="604DD751" w14:textId="77777777" w:rsidR="0039597E" w:rsidRDefault="00A61767">
      <w:pPr>
        <w:spacing w:after="4" w:line="270" w:lineRule="auto"/>
        <w:ind w:left="-5" w:right="0"/>
        <w:jc w:val="left"/>
      </w:pPr>
      <w:r>
        <w:rPr>
          <w:b/>
        </w:rPr>
        <w:t xml:space="preserve">Уголовная ответственность: </w:t>
      </w:r>
    </w:p>
    <w:p w14:paraId="254A3AF5" w14:textId="77777777" w:rsidR="0039597E" w:rsidRDefault="00A61767">
      <w:pPr>
        <w:ind w:left="-5" w:right="0"/>
      </w:pPr>
      <w:r>
        <w:t>Российское уголовное законодательство предусматривает ответственность лиц за все виды физического и сексуального</w:t>
      </w:r>
      <w:r>
        <w:t xml:space="preserve"> насилия над детьми, а также по ряду статей - за психическое насилие и за пренебрежение основными потребностями детей, отсутствие заботы о них.  </w:t>
      </w:r>
    </w:p>
    <w:p w14:paraId="2BC49E80" w14:textId="77777777" w:rsidR="0039597E" w:rsidRDefault="00A61767">
      <w:pPr>
        <w:spacing w:after="25" w:line="259" w:lineRule="auto"/>
        <w:ind w:left="0" w:right="0" w:firstLine="0"/>
        <w:jc w:val="left"/>
      </w:pPr>
      <w:r>
        <w:t xml:space="preserve"> </w:t>
      </w:r>
    </w:p>
    <w:p w14:paraId="310151A5" w14:textId="77777777" w:rsidR="0039597E" w:rsidRDefault="00A61767">
      <w:pPr>
        <w:ind w:left="-5" w:right="0"/>
      </w:pPr>
      <w:r>
        <w:t xml:space="preserve">Преступления против жизни и здоровья - </w:t>
      </w:r>
      <w:r>
        <w:t xml:space="preserve">ст. 110 (доведение до самоубийства);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w:t>
      </w:r>
      <w:r>
        <w:lastRenderedPageBreak/>
        <w:t>аффекта); ст.115 (умышленн</w:t>
      </w:r>
      <w:r>
        <w:t>ое причинение легкого вреда здоровью); ст.116 (побои); ст.117 (истязание); ст. 118 (причинение тяжкого или средней тяжести вреда здоровью по неосторожности); ст. 119 (угроза убийством или причинением тяжкого вреда здоровью); ст.125 (оставление в опасности)</w:t>
      </w:r>
      <w:r>
        <w:t xml:space="preserve">; ст.124 (неоказание помощи больному). </w:t>
      </w:r>
    </w:p>
    <w:p w14:paraId="1AA5E2D0" w14:textId="77777777" w:rsidR="0039597E" w:rsidRDefault="00A61767">
      <w:pPr>
        <w:spacing w:after="0" w:line="259" w:lineRule="auto"/>
        <w:ind w:left="0" w:right="0" w:firstLine="0"/>
        <w:jc w:val="left"/>
      </w:pPr>
      <w:r>
        <w:t xml:space="preserve"> </w:t>
      </w:r>
    </w:p>
    <w:p w14:paraId="68FAFE0E" w14:textId="77777777" w:rsidR="0039597E" w:rsidRDefault="00A61767">
      <w:pPr>
        <w:ind w:left="-5" w:right="0"/>
      </w:pPr>
      <w:r>
        <w:t xml:space="preserve">Преступления против половой неприкосновенности и половой свободы личности - 131 (изнасилование); ст.132 (насильственные действия сексуального характера); ст.133 (понуждение к действиям сексуального характера), ст. </w:t>
      </w:r>
      <w:r>
        <w:t xml:space="preserve">134 (половое сношение и иные действия сексуального характера с лицом, не достигшим шестнадцатилетнего возраста); ст. 135. (развратные действия). </w:t>
      </w:r>
    </w:p>
    <w:p w14:paraId="7FF15DA3" w14:textId="77777777" w:rsidR="0039597E" w:rsidRDefault="00A61767">
      <w:pPr>
        <w:spacing w:after="25" w:line="259" w:lineRule="auto"/>
        <w:ind w:left="0" w:right="0" w:firstLine="0"/>
        <w:jc w:val="left"/>
      </w:pPr>
      <w:r>
        <w:t xml:space="preserve"> </w:t>
      </w:r>
    </w:p>
    <w:p w14:paraId="69A22E66" w14:textId="77777777" w:rsidR="0039597E" w:rsidRDefault="00A61767">
      <w:pPr>
        <w:ind w:left="-5" w:right="0"/>
      </w:pPr>
      <w:r>
        <w:t xml:space="preserve">Преступления против семьи и несовершеннолетних - </w:t>
      </w:r>
      <w:r>
        <w:t xml:space="preserve">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 </w:t>
      </w:r>
    </w:p>
    <w:p w14:paraId="0DDAE662" w14:textId="77777777" w:rsidR="0039597E" w:rsidRDefault="00A61767">
      <w:pPr>
        <w:spacing w:after="32" w:line="259" w:lineRule="auto"/>
        <w:ind w:left="0" w:right="0" w:firstLine="0"/>
        <w:jc w:val="left"/>
      </w:pPr>
      <w:r>
        <w:t xml:space="preserve"> </w:t>
      </w:r>
    </w:p>
    <w:p w14:paraId="21C50396" w14:textId="77777777" w:rsidR="0039597E" w:rsidRDefault="00A61767">
      <w:pPr>
        <w:spacing w:after="4" w:line="270" w:lineRule="auto"/>
        <w:ind w:left="-5" w:right="0"/>
        <w:jc w:val="left"/>
      </w:pPr>
      <w:r>
        <w:rPr>
          <w:b/>
        </w:rPr>
        <w:t xml:space="preserve">Гражданско-правовая ответственность: </w:t>
      </w:r>
    </w:p>
    <w:p w14:paraId="1E275DFF" w14:textId="77777777" w:rsidR="0039597E" w:rsidRDefault="00A61767">
      <w:pPr>
        <w:ind w:left="-5" w:right="0"/>
      </w:pPr>
      <w:r>
        <w:t>Жестокое обращение с ребенком может послужить</w:t>
      </w:r>
      <w:r>
        <w:t xml:space="preserve"> основанием для привлечения родителей (лиц, их заменяющих) к ответственности в соответствии с семейным законодательством:  </w:t>
      </w:r>
    </w:p>
    <w:p w14:paraId="674DC492" w14:textId="77777777" w:rsidR="0039597E" w:rsidRDefault="00A61767">
      <w:pPr>
        <w:numPr>
          <w:ilvl w:val="0"/>
          <w:numId w:val="3"/>
        </w:numPr>
        <w:ind w:right="0"/>
      </w:pPr>
      <w:r>
        <w:t xml:space="preserve">лишение родительских прав (ст. 69 Семейного кодекса Российской Федерации); </w:t>
      </w:r>
    </w:p>
    <w:p w14:paraId="2D7AF313" w14:textId="77777777" w:rsidR="0039597E" w:rsidRDefault="00A61767">
      <w:pPr>
        <w:numPr>
          <w:ilvl w:val="0"/>
          <w:numId w:val="3"/>
        </w:numPr>
        <w:ind w:right="0"/>
      </w:pPr>
      <w:r>
        <w:t xml:space="preserve">ограничение родительских прав (ст. 73 Семейного кодекса </w:t>
      </w:r>
      <w:r>
        <w:t xml:space="preserve">Российской Федерации); </w:t>
      </w:r>
    </w:p>
    <w:p w14:paraId="60CBF82B" w14:textId="77777777" w:rsidR="0039597E" w:rsidRDefault="00A61767">
      <w:pPr>
        <w:numPr>
          <w:ilvl w:val="0"/>
          <w:numId w:val="3"/>
        </w:numPr>
        <w:ind w:right="0"/>
      </w:pPr>
      <w:r>
        <w:t xml:space="preserve">отобрание ребенка при непосредственной угрозе жизни ребенка или его здоровью (ст. 77 Семейного кодекса Российской Федерации).  </w:t>
      </w:r>
    </w:p>
    <w:p w14:paraId="0BFC626A" w14:textId="77777777" w:rsidR="0039597E" w:rsidRDefault="00A61767">
      <w:pPr>
        <w:spacing w:after="12" w:line="259" w:lineRule="auto"/>
        <w:ind w:left="0" w:right="0" w:firstLine="0"/>
        <w:jc w:val="left"/>
      </w:pPr>
      <w:r>
        <w:t xml:space="preserve"> </w:t>
      </w:r>
    </w:p>
    <w:p w14:paraId="6C583959" w14:textId="794C0BC0" w:rsidR="0039597E" w:rsidRDefault="00A61767">
      <w:pPr>
        <w:spacing w:after="0" w:line="259" w:lineRule="auto"/>
        <w:ind w:left="0" w:right="2" w:firstLine="0"/>
      </w:pPr>
      <w:r>
        <w:rPr>
          <w:sz w:val="32"/>
        </w:rPr>
        <w:t xml:space="preserve">В современных условиях </w:t>
      </w:r>
      <w:r>
        <w:rPr>
          <w:b/>
          <w:sz w:val="32"/>
        </w:rPr>
        <w:t>правовое воспитание необходимо для того, чтобы пропагандировать безопасный и здоровый образ жизни среди молодежи</w:t>
      </w:r>
      <w:r>
        <w:rPr>
          <w:sz w:val="32"/>
        </w:rPr>
        <w:t>, оно играет большую роль в борьбе с подростковой преступностью и насилием, создает благоприятные условия для развития личности, направляет энер</w:t>
      </w:r>
      <w:r>
        <w:rPr>
          <w:sz w:val="32"/>
        </w:rPr>
        <w:t>гию подростков в позитивное русло и учит их разрешать конфликты социально</w:t>
      </w:r>
      <w:r w:rsidR="00BD6DAE">
        <w:rPr>
          <w:sz w:val="32"/>
        </w:rPr>
        <w:t xml:space="preserve"> </w:t>
      </w:r>
      <w:r>
        <w:rPr>
          <w:sz w:val="32"/>
        </w:rPr>
        <w:t xml:space="preserve">приемлемым образом. </w:t>
      </w:r>
    </w:p>
    <w:p w14:paraId="09BDDBAC" w14:textId="5FA8C130" w:rsidR="0039597E" w:rsidRDefault="00A61767" w:rsidP="004659AA">
      <w:pPr>
        <w:spacing w:after="0" w:line="259" w:lineRule="auto"/>
        <w:ind w:left="0" w:right="0" w:firstLine="0"/>
        <w:jc w:val="left"/>
      </w:pPr>
      <w:r>
        <w:rPr>
          <w:rFonts w:ascii="Calibri" w:eastAsia="Calibri" w:hAnsi="Calibri" w:cs="Calibri"/>
          <w:sz w:val="22"/>
        </w:rPr>
        <w:t xml:space="preserve"> </w:t>
      </w:r>
    </w:p>
    <w:sectPr w:rsidR="0039597E">
      <w:pgSz w:w="11906" w:h="16838"/>
      <w:pgMar w:top="429" w:right="845" w:bottom="77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2B74"/>
    <w:multiLevelType w:val="hybridMultilevel"/>
    <w:tmpl w:val="5CB294E6"/>
    <w:lvl w:ilvl="0" w:tplc="A9F4924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602F0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4CB5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05B0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CCFD9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86DB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CF4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0ABB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A85C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CAA2C52"/>
    <w:multiLevelType w:val="hybridMultilevel"/>
    <w:tmpl w:val="1700AA8A"/>
    <w:lvl w:ilvl="0" w:tplc="1EBC60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38C0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6669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60FB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DE33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3EE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CFD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0CB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C6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D0F61AD"/>
    <w:multiLevelType w:val="hybridMultilevel"/>
    <w:tmpl w:val="E51E50B6"/>
    <w:lvl w:ilvl="0" w:tplc="E696AE9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101B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23E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BACD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A81AB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FC3E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D29F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AAC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C0709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7E"/>
    <w:rsid w:val="0039597E"/>
    <w:rsid w:val="004659AA"/>
    <w:rsid w:val="00525CA8"/>
    <w:rsid w:val="00A61767"/>
    <w:rsid w:val="00BD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D95D"/>
  <w15:docId w15:val="{8CECB05A-060B-4279-8748-C1A12E16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9" w:lineRule="auto"/>
      <w:ind w:left="92" w:right="9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SL</cp:lastModifiedBy>
  <cp:revision>5</cp:revision>
  <dcterms:created xsi:type="dcterms:W3CDTF">2025-03-13T17:39:00Z</dcterms:created>
  <dcterms:modified xsi:type="dcterms:W3CDTF">2025-03-13T17:41:00Z</dcterms:modified>
</cp:coreProperties>
</file>