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7A" w:rsidRPr="00120C7A" w:rsidRDefault="00120C7A" w:rsidP="00120C7A">
      <w:pPr>
        <w:pStyle w:val="a3"/>
        <w:shd w:val="clear" w:color="auto" w:fill="FFFFFF"/>
        <w:spacing w:before="75" w:beforeAutospacing="0" w:after="175" w:afterAutospacing="0"/>
        <w:jc w:val="center"/>
        <w:rPr>
          <w:rStyle w:val="a4"/>
          <w:rFonts w:ascii="Montserrat" w:hAnsi="Montserrat"/>
          <w:color w:val="000000"/>
          <w:sz w:val="28"/>
          <w:szCs w:val="28"/>
        </w:rPr>
      </w:pPr>
      <w:r>
        <w:rPr>
          <w:rStyle w:val="a4"/>
          <w:rFonts w:ascii="Montserrat" w:hAnsi="Montserrat"/>
          <w:color w:val="000000"/>
          <w:sz w:val="28"/>
          <w:szCs w:val="28"/>
        </w:rPr>
        <w:t>Социально-психологическое тестирование с применением единой методики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• СПТ</w:t>
      </w:r>
      <w:r>
        <w:rPr>
          <w:rFonts w:ascii="Montserrat" w:hAnsi="Montserrat"/>
          <w:color w:val="000000"/>
          <w:sz w:val="20"/>
          <w:szCs w:val="20"/>
        </w:rPr>
        <w:t> 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  <w:r>
        <w:rPr>
          <w:rFonts w:ascii="Montserrat" w:hAnsi="Montserrat"/>
          <w:color w:val="000000"/>
          <w:sz w:val="20"/>
          <w:szCs w:val="20"/>
        </w:rPr>
        <w:br/>
      </w:r>
      <w:r>
        <w:rPr>
          <w:rStyle w:val="a4"/>
          <w:rFonts w:ascii="Montserrat" w:hAnsi="Montserrat"/>
          <w:color w:val="000000"/>
          <w:sz w:val="20"/>
          <w:szCs w:val="20"/>
        </w:rPr>
        <w:t>• СПТ</w:t>
      </w:r>
      <w:r>
        <w:rPr>
          <w:rFonts w:ascii="Montserrat" w:hAnsi="Montserrat"/>
          <w:color w:val="000000"/>
          <w:sz w:val="20"/>
          <w:szCs w:val="20"/>
        </w:rPr>
        <w:t xml:space="preserve"> - это метод исследования, позволяющий определить эмоциональное и психологическое состояние учащихся, их индивидуальные особенности и проблемы, а также взаимодействие с окружающей социальной средой. • Результаты тестирования позволяют определить, как наиболее сильные и ресурсные особенности личности </w:t>
      </w:r>
      <w:proofErr w:type="gramStart"/>
      <w:r>
        <w:rPr>
          <w:rFonts w:ascii="Montserrat" w:hAnsi="Montserrat"/>
          <w:color w:val="000000"/>
          <w:sz w:val="20"/>
          <w:szCs w:val="20"/>
        </w:rPr>
        <w:t>обучающихся</w:t>
      </w:r>
      <w:proofErr w:type="gramEnd"/>
      <w:r>
        <w:rPr>
          <w:rFonts w:ascii="Montserrat" w:hAnsi="Montserrat"/>
          <w:color w:val="000000"/>
          <w:sz w:val="20"/>
          <w:szCs w:val="20"/>
        </w:rPr>
        <w:t>, так и особенности поведения в стрессовой ситуации, различные формы рискового поведения.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Основные принципы проведения СПТ:</w:t>
      </w:r>
      <w:r>
        <w:rPr>
          <w:rFonts w:ascii="Montserrat" w:hAnsi="Montserrat"/>
          <w:color w:val="000000"/>
          <w:sz w:val="20"/>
          <w:szCs w:val="20"/>
        </w:rPr>
        <w:br/>
        <w:t>•    принцип добровольности: родители (законные представители) дают информированное добровольное согласие на прохождение СПТ;</w:t>
      </w:r>
      <w:r>
        <w:rPr>
          <w:rFonts w:ascii="Montserrat" w:hAnsi="Montserrat"/>
          <w:color w:val="000000"/>
          <w:sz w:val="20"/>
          <w:szCs w:val="20"/>
        </w:rPr>
        <w:br/>
        <w:t>•    принципа ненаказуемости: результаты СПТ не являются основанием для применения мер дисциплинарного наказания;</w:t>
      </w:r>
      <w:r>
        <w:rPr>
          <w:rFonts w:ascii="Montserrat" w:hAnsi="Montserrat"/>
          <w:color w:val="000000"/>
          <w:sz w:val="20"/>
          <w:szCs w:val="20"/>
        </w:rPr>
        <w:br/>
        <w:t>•    принципа помощи: по результатам тестирования можно обратиться за помощью к  школьному психологу;</w:t>
      </w:r>
      <w:r>
        <w:rPr>
          <w:rFonts w:ascii="Montserrat" w:hAnsi="Montserrat"/>
          <w:color w:val="000000"/>
          <w:sz w:val="20"/>
          <w:szCs w:val="20"/>
        </w:rPr>
        <w:br/>
        <w:t>•    принципа конфиденциальности: результаты СПТ сообщаются только лично обучающемуся, прошедшему тестирование, или родителям (законным представителям), при условии его несовершеннолетия.</w:t>
      </w:r>
      <w:proofErr w:type="gramEnd"/>
      <w:r>
        <w:rPr>
          <w:rFonts w:ascii="Montserrat" w:hAnsi="Montserrat"/>
          <w:color w:val="000000"/>
          <w:sz w:val="20"/>
          <w:szCs w:val="20"/>
        </w:rPr>
        <w:br/>
        <w:t>Отмечаем, что мероприятия по раннему выявлению незаконного потребления НС и ПВ состоят из двух этапов:</w:t>
      </w:r>
      <w:r>
        <w:rPr>
          <w:rFonts w:ascii="Montserrat" w:hAnsi="Montserrat"/>
          <w:color w:val="000000"/>
          <w:sz w:val="20"/>
          <w:szCs w:val="20"/>
        </w:rPr>
        <w:br/>
        <w:t>•    первый этап: социально-психологическое тестирование –</w:t>
      </w:r>
      <w:r>
        <w:rPr>
          <w:rStyle w:val="a4"/>
          <w:rFonts w:ascii="Montserrat" w:hAnsi="Montserrat"/>
          <w:color w:val="000000"/>
          <w:sz w:val="20"/>
          <w:szCs w:val="20"/>
        </w:rPr>
        <w:t> с 15 сентября по 15 октября 2025 года;</w:t>
      </w:r>
      <w:r>
        <w:rPr>
          <w:rFonts w:ascii="Montserrat" w:hAnsi="Montserrat"/>
          <w:color w:val="000000"/>
          <w:sz w:val="20"/>
          <w:szCs w:val="20"/>
        </w:rPr>
        <w:br/>
        <w:t>•    второй этап: профилактические медицинские осмотры.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Этапы взаимосвязаны и последовательны. Закон не запрещает обучающимся, получившим добровольное информированное согласие родителей,  принять участие только в СПТ, а также в профилактическом медицинском осмотре (при необходимости).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Основными задачами социально-психологического тестирования являются:</w:t>
      </w:r>
      <w:r>
        <w:rPr>
          <w:rFonts w:ascii="Montserrat" w:hAnsi="Montserrat"/>
          <w:color w:val="000000"/>
          <w:sz w:val="20"/>
          <w:szCs w:val="20"/>
        </w:rPr>
        <w:br/>
        <w:t>•    выявление у обучающихся психологических факторов риска с целью их последующей психологической коррекции;</w:t>
      </w:r>
      <w:r>
        <w:rPr>
          <w:rFonts w:ascii="Montserrat" w:hAnsi="Montserrat"/>
          <w:color w:val="000000"/>
          <w:sz w:val="20"/>
          <w:szCs w:val="20"/>
        </w:rPr>
        <w:br/>
        <w:t>•    организация адресной и системной работы с обучающимися образовательной организации, направленной на профилактику вовлечения в потребление  НС и психотропных веществ.</w:t>
      </w:r>
      <w:proofErr w:type="gramEnd"/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СПТ проводится в ОО в соответствии со следующими нормативно правовыми актами: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4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Приказ Министерства просвещения Российской Федерации от 19.09.2023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  </w:r>
      </w:hyperlink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5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Информация по вопросам организации и проведения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(далее – СПТ)</w:t>
        </w:r>
      </w:hyperlink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6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Федеральный закон «О наркотических средствах и психотропных веществах» от 08.01.1998 № 3-ФЗ</w:t>
        </w:r>
      </w:hyperlink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7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Федеральный закон «Об основах системы профилактики безнадзорности и правонарушений несовершеннолетних» от 24.06.1999 № 120-ФЗ ст. 14</w:t>
        </w:r>
      </w:hyperlink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8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Федеральный закон РФ «Об образовании в Российской Федерации» от 29.12.2012 № 273-ФЗ ст. 28</w:t>
        </w:r>
      </w:hyperlink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9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№ 120-Ф</w:t>
        </w:r>
      </w:hyperlink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Польза СПТ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С помощью социально-психологического тестирования учитель или психолог может получить следующую информацию </w:t>
      </w:r>
      <w:proofErr w:type="spellStart"/>
      <w:proofErr w:type="gramStart"/>
      <w:r>
        <w:rPr>
          <w:rFonts w:ascii="Montserrat" w:hAnsi="Montserrat"/>
          <w:color w:val="000000"/>
          <w:sz w:val="20"/>
          <w:szCs w:val="20"/>
        </w:rPr>
        <w:t>информацию</w:t>
      </w:r>
      <w:proofErr w:type="spellEnd"/>
      <w:proofErr w:type="gramEnd"/>
      <w:r>
        <w:rPr>
          <w:rFonts w:ascii="Montserrat" w:hAnsi="Montserrat"/>
          <w:color w:val="000000"/>
          <w:sz w:val="20"/>
          <w:szCs w:val="20"/>
        </w:rPr>
        <w:t xml:space="preserve">: • эмоциональном состоянии школьника; • личностных особенностях; • самооценке и </w:t>
      </w:r>
      <w:proofErr w:type="spellStart"/>
      <w:r>
        <w:rPr>
          <w:rFonts w:ascii="Montserrat" w:hAnsi="Montserrat"/>
          <w:color w:val="000000"/>
          <w:sz w:val="20"/>
          <w:szCs w:val="20"/>
        </w:rPr>
        <w:t>самопонимании</w:t>
      </w:r>
      <w:proofErr w:type="spellEnd"/>
      <w:r>
        <w:rPr>
          <w:rFonts w:ascii="Montserrat" w:hAnsi="Montserrat"/>
          <w:color w:val="000000"/>
          <w:sz w:val="20"/>
          <w:szCs w:val="20"/>
        </w:rPr>
        <w:t xml:space="preserve">; • уровне межличностных отношений; • социальной адаптации и включенности в классную группу; • мотивации к учебной деятельности; • уровне школьной тревожности; • конфликтных ситуациях среди сверстников и взрослых. Особенностью социально-психологического </w:t>
      </w:r>
      <w:r>
        <w:rPr>
          <w:rFonts w:ascii="Montserrat" w:hAnsi="Montserrat"/>
          <w:color w:val="000000"/>
          <w:sz w:val="20"/>
          <w:szCs w:val="20"/>
        </w:rPr>
        <w:lastRenderedPageBreak/>
        <w:t>тестирования школьников является то, что получаемая информация позволяет специалистам создать индивидуальные рекомендации для каждого ребенка с целью снижения эмоционального дискомфорта, повышения мотивации и достижения успешных результатов в учебной деятельности.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 xml:space="preserve">Общие </w:t>
      </w: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вопросы</w:t>
      </w:r>
      <w:proofErr w:type="gramEnd"/>
      <w:r>
        <w:rPr>
          <w:rFonts w:ascii="Montserrat" w:hAnsi="Montserrat"/>
          <w:b/>
          <w:bCs/>
          <w:color w:val="000000"/>
          <w:sz w:val="20"/>
          <w:szCs w:val="20"/>
        </w:rPr>
        <w:br/>
      </w:r>
      <w:r>
        <w:rPr>
          <w:rStyle w:val="a4"/>
          <w:rFonts w:ascii="Montserrat" w:hAnsi="Montserrat"/>
          <w:color w:val="000000"/>
          <w:sz w:val="20"/>
          <w:szCs w:val="20"/>
        </w:rPr>
        <w:t>Что такое социально-психологическое тестирование?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Социально-психологическое тестирование (СПТ) – это мероприятие, направленное на раннее выявление незаконного потребления наркотических средств и психотропных веще</w:t>
      </w:r>
      <w:proofErr w:type="gramStart"/>
      <w:r>
        <w:rPr>
          <w:rFonts w:ascii="Montserrat" w:hAnsi="Montserrat"/>
          <w:color w:val="000000"/>
          <w:sz w:val="20"/>
          <w:szCs w:val="20"/>
        </w:rPr>
        <w:t>ств ср</w:t>
      </w:r>
      <w:proofErr w:type="gramEnd"/>
      <w:r>
        <w:rPr>
          <w:rFonts w:ascii="Montserrat" w:hAnsi="Montserrat"/>
          <w:color w:val="000000"/>
          <w:sz w:val="20"/>
          <w:szCs w:val="20"/>
        </w:rPr>
        <w:t>еди обучающихся в образовательных организациях субъектов Российской Федерации. СПТ проводится в образовательных организациях в соответствии со </w:t>
      </w:r>
      <w:hyperlink r:id="rId10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статьей 53.4 Федерального закона от 8 января 1998 г. № 3-ФЗ «О наркотических средствах и психотропных веществах» </w:t>
        </w:r>
      </w:hyperlink>
      <w:r>
        <w:rPr>
          <w:rFonts w:ascii="Montserrat" w:hAnsi="Montserrat"/>
          <w:color w:val="000000"/>
          <w:sz w:val="20"/>
          <w:szCs w:val="20"/>
        </w:rPr>
        <w:t xml:space="preserve">и является первым этапом раннего выявления незаконного потребления наркотических средств и психотропных веществ </w:t>
      </w:r>
      <w:proofErr w:type="gramStart"/>
      <w:r>
        <w:rPr>
          <w:rFonts w:ascii="Montserrat" w:hAnsi="Montserrat"/>
          <w:color w:val="000000"/>
          <w:sz w:val="20"/>
          <w:szCs w:val="20"/>
        </w:rPr>
        <w:t>среди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обучающихся. Второй этап – проведение профилактических медицинских осмотров (ПМО).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СПТ – это психодиагностическое исследование, в котором </w:t>
      </w:r>
      <w:proofErr w:type="gramStart"/>
      <w:r>
        <w:rPr>
          <w:rFonts w:ascii="Montserrat" w:hAnsi="Montserrat"/>
          <w:color w:val="000000"/>
          <w:sz w:val="20"/>
          <w:szCs w:val="20"/>
        </w:rPr>
        <w:t>обучающиеся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в образовательных организациях участвуют ежегодно. Процедура проведения СПТ регулируется Порядком проведения СПТ.</w:t>
      </w:r>
      <w:r>
        <w:rPr>
          <w:rFonts w:ascii="Montserrat" w:hAnsi="Montserrat"/>
          <w:color w:val="000000"/>
          <w:sz w:val="20"/>
          <w:szCs w:val="20"/>
        </w:rPr>
        <w:br/>
        <w:t xml:space="preserve">С 2019 года СПТ проводится по Единой методике, которая представляет собой </w:t>
      </w:r>
      <w:proofErr w:type="spellStart"/>
      <w:r>
        <w:rPr>
          <w:rFonts w:ascii="Montserrat" w:hAnsi="Montserrat"/>
          <w:color w:val="000000"/>
          <w:sz w:val="20"/>
          <w:szCs w:val="20"/>
        </w:rPr>
        <w:t>опросник</w:t>
      </w:r>
      <w:proofErr w:type="spellEnd"/>
      <w:r>
        <w:rPr>
          <w:rFonts w:ascii="Montserrat" w:hAnsi="Montserrat"/>
          <w:color w:val="000000"/>
          <w:sz w:val="20"/>
          <w:szCs w:val="20"/>
        </w:rPr>
        <w:t xml:space="preserve">, </w:t>
      </w:r>
      <w:proofErr w:type="gramStart"/>
      <w:r>
        <w:rPr>
          <w:rFonts w:ascii="Montserrat" w:hAnsi="Montserrat"/>
          <w:color w:val="000000"/>
          <w:sz w:val="20"/>
          <w:szCs w:val="20"/>
        </w:rPr>
        <w:t>направленный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на исследование социально-психологических условий, формирующих психологическую готовность к рисковому (</w:t>
      </w:r>
      <w:proofErr w:type="spellStart"/>
      <w:r>
        <w:rPr>
          <w:rFonts w:ascii="Montserrat" w:hAnsi="Montserrat"/>
          <w:color w:val="000000"/>
          <w:sz w:val="20"/>
          <w:szCs w:val="20"/>
        </w:rPr>
        <w:t>аддиктивному</w:t>
      </w:r>
      <w:proofErr w:type="spellEnd"/>
      <w:r>
        <w:rPr>
          <w:rFonts w:ascii="Montserrat" w:hAnsi="Montserrat"/>
          <w:color w:val="000000"/>
          <w:sz w:val="20"/>
          <w:szCs w:val="20"/>
        </w:rPr>
        <w:t>) поведению у лиц подросткового и юношеского возраста.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 xml:space="preserve">С какого </w:t>
      </w: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возраста</w:t>
      </w:r>
      <w:proofErr w:type="gramEnd"/>
      <w:r>
        <w:rPr>
          <w:rStyle w:val="a4"/>
          <w:rFonts w:ascii="Montserrat" w:hAnsi="Montserrat"/>
          <w:color w:val="000000"/>
          <w:sz w:val="20"/>
          <w:szCs w:val="20"/>
        </w:rPr>
        <w:t xml:space="preserve"> или с </w:t>
      </w: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какого</w:t>
      </w:r>
      <w:proofErr w:type="gramEnd"/>
      <w:r>
        <w:rPr>
          <w:rStyle w:val="a4"/>
          <w:rFonts w:ascii="Montserrat" w:hAnsi="Montserrat"/>
          <w:color w:val="000000"/>
          <w:sz w:val="20"/>
          <w:szCs w:val="20"/>
        </w:rPr>
        <w:t xml:space="preserve"> класса проводится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СПТ проводится в отношении обучающихся, достигших возраста 13 лет, начиная с 7 класса обучения в общеобразовательной организации, что означает необходимость соблюдения обоих условий для участия в тестировании.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Зачем нужно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По результатам СПТ среди </w:t>
      </w:r>
      <w:proofErr w:type="gramStart"/>
      <w:r>
        <w:rPr>
          <w:rFonts w:ascii="Montserrat" w:hAnsi="Montserrat"/>
          <w:color w:val="000000"/>
          <w:sz w:val="20"/>
          <w:szCs w:val="20"/>
        </w:rPr>
        <w:t>обучающихся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определяются группы риска вовлечения в </w:t>
      </w:r>
      <w:proofErr w:type="spellStart"/>
      <w:r>
        <w:rPr>
          <w:rFonts w:ascii="Montserrat" w:hAnsi="Montserrat"/>
          <w:color w:val="000000"/>
          <w:sz w:val="20"/>
          <w:szCs w:val="20"/>
        </w:rPr>
        <w:t>аддиктивное</w:t>
      </w:r>
      <w:proofErr w:type="spellEnd"/>
      <w:r>
        <w:rPr>
          <w:rFonts w:ascii="Montserrat" w:hAnsi="Montserrat"/>
          <w:color w:val="000000"/>
          <w:sz w:val="20"/>
          <w:szCs w:val="20"/>
        </w:rPr>
        <w:t xml:space="preserve"> поведение.</w:t>
      </w:r>
      <w:r>
        <w:rPr>
          <w:rFonts w:ascii="Montserrat" w:hAnsi="Montserrat"/>
          <w:color w:val="000000"/>
          <w:sz w:val="20"/>
          <w:szCs w:val="20"/>
        </w:rPr>
        <w:br/>
        <w:t xml:space="preserve">Анализ полученных результатов помогает определить направленность и содержание дальнейшей профилактической и воспитательной работы в образовательной организации, позволяет оказывать </w:t>
      </w:r>
      <w:proofErr w:type="gramStart"/>
      <w:r>
        <w:rPr>
          <w:rFonts w:ascii="Montserrat" w:hAnsi="Montserrat"/>
          <w:color w:val="000000"/>
          <w:sz w:val="20"/>
          <w:szCs w:val="20"/>
        </w:rPr>
        <w:t>обучающимся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группы риска своевременную психолого-педагогическую помощь и поддержку.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Таким образом, СПТ является диагностическим компонентом для построения адресной профилактической и воспитательной работы </w:t>
      </w:r>
      <w:proofErr w:type="gramStart"/>
      <w:r>
        <w:rPr>
          <w:rFonts w:ascii="Montserrat" w:hAnsi="Montserrat"/>
          <w:color w:val="000000"/>
          <w:sz w:val="20"/>
          <w:szCs w:val="20"/>
        </w:rPr>
        <w:t>с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обучающимися.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Как часто проводится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1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Согласно п. 4 Порядка проведения СПТ,</w:t>
        </w:r>
      </w:hyperlink>
      <w:r>
        <w:rPr>
          <w:rFonts w:ascii="Montserrat" w:hAnsi="Montserrat"/>
          <w:color w:val="000000"/>
          <w:sz w:val="20"/>
          <w:szCs w:val="20"/>
        </w:rPr>
        <w:t> в общеобразовательных организациях и профессиональных образовательных организациях СПТ проводится ежегодно. Мероприятия СПТ проводятся в начале учебного года, что позволяет использовать результаты СПТ в профилактической и воспитательной работе образовательной организации в течение всего учебного года.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Одновременно, проведение СПТ в начале учебного года определено необходимостью дальнейшего проведения профилактических медицинских осмотров (ПМО). Порядок проведения ПМО обязывает органы исполнительной власти субъектов Российской Федерации в сфере охраны здоровья составлять список образовательных организаций субъектов Российской Федерации, участвующих в ПМО, не </w:t>
      </w:r>
      <w:proofErr w:type="gramStart"/>
      <w:r>
        <w:rPr>
          <w:rFonts w:ascii="Montserrat" w:hAnsi="Montserrat"/>
          <w:color w:val="000000"/>
          <w:sz w:val="20"/>
          <w:szCs w:val="20"/>
        </w:rPr>
        <w:t>позднее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чем за 1 месяц до начала календарного года.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 xml:space="preserve">Является ли тестирование обязательным или добровольным для </w:t>
      </w: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обучающегося</w:t>
      </w:r>
      <w:proofErr w:type="gramEnd"/>
      <w:r>
        <w:rPr>
          <w:rStyle w:val="a4"/>
          <w:rFonts w:ascii="Montserrat" w:hAnsi="Montserrat"/>
          <w:color w:val="000000"/>
          <w:sz w:val="20"/>
          <w:szCs w:val="20"/>
        </w:rPr>
        <w:t>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2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Статьей 53.4 Федерального закона от 8 января 1998 г. № 3-ФЗ «О наркотических средствах и психотропных веществах»</w:t>
        </w:r>
      </w:hyperlink>
      <w:r>
        <w:rPr>
          <w:rFonts w:ascii="Montserrat" w:hAnsi="Montserrat"/>
          <w:color w:val="000000"/>
          <w:sz w:val="20"/>
          <w:szCs w:val="20"/>
        </w:rPr>
        <w:t> определено, что СПТ проводится только при наличии информированного согласия родителей (законных представителей).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В какой форме проводится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3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Согласно п. 7 Порядка проведения СПТ,</w:t>
        </w:r>
      </w:hyperlink>
      <w:r>
        <w:rPr>
          <w:rFonts w:ascii="Montserrat" w:hAnsi="Montserrat"/>
          <w:color w:val="000000"/>
          <w:sz w:val="20"/>
          <w:szCs w:val="20"/>
        </w:rPr>
        <w:t> тестирование может проводиться как в бланковой, так и в компьютерной форме.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Можно ли выявить факт потребления наркотиков или психотропных веществ с помощью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Нет.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lastRenderedPageBreak/>
        <w:t xml:space="preserve">СПТ не выявляет </w:t>
      </w:r>
      <w:proofErr w:type="spellStart"/>
      <w:r>
        <w:rPr>
          <w:rFonts w:ascii="Montserrat" w:hAnsi="Montserrat"/>
          <w:color w:val="000000"/>
          <w:sz w:val="20"/>
          <w:szCs w:val="20"/>
        </w:rPr>
        <w:t>наркопотребителей</w:t>
      </w:r>
      <w:proofErr w:type="spellEnd"/>
      <w:r>
        <w:rPr>
          <w:rFonts w:ascii="Montserrat" w:hAnsi="Montserrat"/>
          <w:color w:val="000000"/>
          <w:sz w:val="20"/>
          <w:szCs w:val="20"/>
        </w:rPr>
        <w:t>. С помощью СПТ исследуются социально-психологические условия, формирующие психологическую готовность к рисковому (</w:t>
      </w:r>
      <w:proofErr w:type="spellStart"/>
      <w:r>
        <w:rPr>
          <w:rFonts w:ascii="Montserrat" w:hAnsi="Montserrat"/>
          <w:color w:val="000000"/>
          <w:sz w:val="20"/>
          <w:szCs w:val="20"/>
        </w:rPr>
        <w:t>аддиктивному</w:t>
      </w:r>
      <w:proofErr w:type="spellEnd"/>
      <w:r>
        <w:rPr>
          <w:rFonts w:ascii="Montserrat" w:hAnsi="Montserrat"/>
          <w:color w:val="000000"/>
          <w:sz w:val="20"/>
          <w:szCs w:val="20"/>
        </w:rPr>
        <w:t>) поведению у лиц подросткового и юношеского возраста.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Какие нормативные правовые акты определяют необходимость проведения СПТ в образовательной организации?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4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Согласно статье 53.4 Федерального закона от 8 января 1998 г. № 3-ФЗ «О наркотических средствах и психотропных веществах» </w:t>
        </w:r>
      </w:hyperlink>
      <w:r>
        <w:rPr>
          <w:rFonts w:ascii="Montserrat" w:hAnsi="Montserrat"/>
          <w:color w:val="000000"/>
          <w:sz w:val="20"/>
          <w:szCs w:val="20"/>
        </w:rPr>
        <w:t xml:space="preserve">СПТ является первым этапом мероприятий раннего выявления незаконного потребления наркотических средств и психотропных веществ </w:t>
      </w:r>
      <w:proofErr w:type="gramStart"/>
      <w:r>
        <w:rPr>
          <w:rFonts w:ascii="Montserrat" w:hAnsi="Montserrat"/>
          <w:color w:val="000000"/>
          <w:sz w:val="20"/>
          <w:szCs w:val="20"/>
        </w:rPr>
        <w:t>среди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обучающихся.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5" w:history="1">
        <w:proofErr w:type="gramStart"/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Подпункт 7 пункта 1 статьи 14 Федерального закона от 24 июня 1999 г. № 120-ФЗ «Об основах системы профилактики безнадзорности и правонарушений несовершеннолетних» </w:t>
        </w:r>
      </w:hyperlink>
      <w:r>
        <w:rPr>
          <w:rFonts w:ascii="Montserrat" w:hAnsi="Montserrat"/>
          <w:color w:val="000000"/>
          <w:sz w:val="20"/>
          <w:szCs w:val="20"/>
        </w:rPr>
        <w:t>устанавливает, что органы, осуществляющие управление в сфере образования, в пределах своей компетенции обеспечивают проведение мероприятий по раннему выявлению незаконного потребления наркотических средств и психотропных веществ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  <w:proofErr w:type="gramEnd"/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6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Пункт 15.1 части 3 статьи 28 Федерального закона от 29 декабря 2012 г. № 273-ФЗ «Об образовании в Российской Федерации»</w:t>
        </w:r>
      </w:hyperlink>
      <w:r>
        <w:rPr>
          <w:rFonts w:ascii="Montserrat" w:hAnsi="Montserrat"/>
          <w:color w:val="000000"/>
          <w:sz w:val="20"/>
          <w:szCs w:val="20"/>
        </w:rPr>
        <w:t> относит проведение СПТ к компетенции образовательной организации.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Каков опыт применения тестирования? Каковы его результаты?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В России СПТ проводится с 2014 года.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С 2019 года тестирование проводится по Единой методике, правообладателем которой является Министерство просвещения Российской Федерации</w:t>
      </w:r>
      <w:proofErr w:type="gramStart"/>
      <w:r>
        <w:rPr>
          <w:rFonts w:ascii="Montserrat" w:hAnsi="Montserrat"/>
          <w:color w:val="000000"/>
          <w:sz w:val="20"/>
          <w:szCs w:val="20"/>
        </w:rPr>
        <w:t>..</w:t>
      </w:r>
      <w:proofErr w:type="gramEnd"/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Благодаря реализации организационных мер, обеспечивающих проведение СПТ в субъектах Российской Федерации, в образовательных организациях сформировалась система адресной профилактической и воспитательной работы, обеспечивающей психолого-педагогической сопровождение обучающихся.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 xml:space="preserve">Какие вопросы задаются </w:t>
      </w:r>
      <w:proofErr w:type="gramStart"/>
      <w:r>
        <w:rPr>
          <w:rStyle w:val="a4"/>
          <w:rFonts w:ascii="Montserrat" w:hAnsi="Montserrat"/>
          <w:color w:val="000000"/>
          <w:sz w:val="20"/>
          <w:szCs w:val="20"/>
        </w:rPr>
        <w:t>обучающимся</w:t>
      </w:r>
      <w:proofErr w:type="gramEnd"/>
      <w:r>
        <w:rPr>
          <w:rStyle w:val="a4"/>
          <w:rFonts w:ascii="Montserrat" w:hAnsi="Montserrat"/>
          <w:color w:val="000000"/>
          <w:sz w:val="20"/>
          <w:szCs w:val="20"/>
        </w:rPr>
        <w:t xml:space="preserve"> в ходе проведения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br/>
      </w:r>
      <w:proofErr w:type="gramStart"/>
      <w:r>
        <w:rPr>
          <w:rFonts w:ascii="Montserrat" w:hAnsi="Montserrat"/>
          <w:color w:val="000000"/>
          <w:sz w:val="20"/>
          <w:szCs w:val="20"/>
        </w:rPr>
        <w:t>В Единой методике СПТ представлены вопросы на понятном для обучающихся языке, которые касаются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</w:t>
      </w:r>
      <w:proofErr w:type="gramStart"/>
      <w:r>
        <w:rPr>
          <w:rFonts w:ascii="Montserrat" w:hAnsi="Montserrat"/>
          <w:color w:val="000000"/>
          <w:sz w:val="20"/>
          <w:szCs w:val="20"/>
        </w:rPr>
        <w:t>Психологические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</w:t>
      </w:r>
      <w:proofErr w:type="spellStart"/>
      <w:r>
        <w:rPr>
          <w:rFonts w:ascii="Montserrat" w:hAnsi="Montserrat"/>
          <w:color w:val="000000"/>
          <w:sz w:val="20"/>
          <w:szCs w:val="20"/>
        </w:rPr>
        <w:t>опросники</w:t>
      </w:r>
      <w:proofErr w:type="spellEnd"/>
      <w:r>
        <w:rPr>
          <w:rFonts w:ascii="Montserrat" w:hAnsi="Montserrat"/>
          <w:color w:val="000000"/>
          <w:sz w:val="20"/>
          <w:szCs w:val="20"/>
        </w:rPr>
        <w:t xml:space="preserve"> не предполагают правильного (хорошего) ответа или неправильного (нехорошего). Важен любой ответ, главное, чтобы он был искренним и отражал точку зрения респондента.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Кому будут известны результаты тестирования?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Согласно Порядку проведения СПТ, как при проведении СПТ, так и при хранении его результатов должна обеспечиваться конфиденциальность.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«Конфиденциальность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 (</w:t>
      </w:r>
      <w:hyperlink r:id="rId17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пункт 7 статьи 2 Федерального закона от 27 июля 2006 г. № 149-ФЗ «Об информации, информационных технологиях и о защите информации»)</w:t>
        </w:r>
      </w:hyperlink>
      <w:r>
        <w:rPr>
          <w:rFonts w:ascii="Montserrat" w:hAnsi="Montserrat"/>
          <w:color w:val="000000"/>
          <w:sz w:val="20"/>
          <w:szCs w:val="20"/>
        </w:rPr>
        <w:t>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Для обеспечения конфиденциальности анкеты обезличены, а </w:t>
      </w:r>
      <w:proofErr w:type="gramStart"/>
      <w:r>
        <w:rPr>
          <w:rFonts w:ascii="Montserrat" w:hAnsi="Montserrat"/>
          <w:color w:val="000000"/>
          <w:sz w:val="20"/>
          <w:szCs w:val="20"/>
        </w:rPr>
        <w:t>обучающимся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присваиваются персональные коды. Список соответствия персональных кодов и </w:t>
      </w:r>
      <w:proofErr w:type="gramStart"/>
      <w:r>
        <w:rPr>
          <w:rFonts w:ascii="Montserrat" w:hAnsi="Montserrat"/>
          <w:color w:val="000000"/>
          <w:sz w:val="20"/>
          <w:szCs w:val="20"/>
        </w:rPr>
        <w:t>ФИО</w:t>
      </w:r>
      <w:proofErr w:type="gramEnd"/>
      <w:r>
        <w:rPr>
          <w:rFonts w:ascii="Montserrat" w:hAnsi="Montserrat"/>
          <w:color w:val="000000"/>
          <w:sz w:val="20"/>
          <w:szCs w:val="20"/>
        </w:rPr>
        <w:t xml:space="preserve"> обучающихся не подлежит распространению и размещению в открытом доступе.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За обеспечение конфиденциальности при проведении СПТ и хранении его результатов ответственность несет руководитель образовательной организации.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Могут ли результаты СПТ быть использованы для диагностики заболеваний?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Нет, результаты СПТ не являются основанием для постановки какого-либо диагноза. СПТ представляет собой психодиагностический </w:t>
      </w:r>
      <w:proofErr w:type="spellStart"/>
      <w:r>
        <w:rPr>
          <w:rFonts w:ascii="Montserrat" w:hAnsi="Montserrat"/>
          <w:color w:val="000000"/>
          <w:sz w:val="20"/>
          <w:szCs w:val="20"/>
        </w:rPr>
        <w:t>опросник</w:t>
      </w:r>
      <w:proofErr w:type="spellEnd"/>
      <w:r>
        <w:rPr>
          <w:rFonts w:ascii="Montserrat" w:hAnsi="Montserrat"/>
          <w:color w:val="000000"/>
          <w:sz w:val="20"/>
          <w:szCs w:val="20"/>
        </w:rPr>
        <w:t>, который состоит из набора утверждений, касающихся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На каком сайте нужно проходить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hyperlink r:id="rId18" w:history="1">
        <w:r>
          <w:rPr>
            <w:rStyle w:val="a5"/>
            <w:rFonts w:ascii="Montserrat" w:hAnsi="Montserrat"/>
            <w:color w:val="306AFD"/>
            <w:sz w:val="20"/>
            <w:szCs w:val="20"/>
            <w:u w:val="none"/>
          </w:rPr>
          <w:t>Согласно п. 15 Порядка проведения СПТ,</w:t>
        </w:r>
      </w:hyperlink>
      <w:r>
        <w:rPr>
          <w:rFonts w:ascii="Montserrat" w:hAnsi="Montserrat"/>
          <w:color w:val="000000"/>
          <w:sz w:val="20"/>
          <w:szCs w:val="20"/>
        </w:rPr>
        <w:t> органы исполнительной власти субъектов Российской Федерации, осуществляющие государственное управление в сфере образования, выполняют обработку и проведение анализа результатов тестирования.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Таким образом, в каждом субъекте Российской Федерации могут быть разработаны собственные электронные платформы для тестирования. За подробными разъяснениями вы можете обратиться в орган исполнительной власти субъектов Российской Федерации, осуществляющий государственное управление в сфере образования в вашем субъекте Российской Федерации.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Ответы на типичные вопросы и опасения родителей, связанные с социально-психологическим тестированием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Могут ли по результатам диагностики поставить ребёнка на учёт?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 — доверительного общения, качеств личности, обеспечивающих оптимальную социально-психологическую адаптацию.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Зачем ребёнку это тестирование?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Не будет ли тестирование провоцировать интерес ребёнка к НС? 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В 2019 году во всех образовательных организациях Российской Федерации была введена Единая методика СПТ. Вопросы данной методики не содержат информацию о каких-либо  НС и психотропных веществах.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>Могут ли быть негативные последствия по результатам СПТ?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Результаты теста помогают понять,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Style w:val="a4"/>
          <w:rFonts w:ascii="Montserrat" w:hAnsi="Montserrat"/>
          <w:color w:val="000000"/>
          <w:sz w:val="20"/>
          <w:szCs w:val="20"/>
        </w:rPr>
        <w:t xml:space="preserve">СПТ помогает выявить детей, употребляющих НС и/или </w:t>
      </w:r>
      <w:proofErr w:type="spellStart"/>
      <w:r>
        <w:rPr>
          <w:rStyle w:val="a4"/>
          <w:rFonts w:ascii="Montserrat" w:hAnsi="Montserrat"/>
          <w:color w:val="000000"/>
          <w:sz w:val="20"/>
          <w:szCs w:val="20"/>
        </w:rPr>
        <w:t>психоактивные</w:t>
      </w:r>
      <w:proofErr w:type="spellEnd"/>
      <w:r>
        <w:rPr>
          <w:rStyle w:val="a4"/>
          <w:rFonts w:ascii="Montserrat" w:hAnsi="Montserrat"/>
          <w:color w:val="000000"/>
          <w:sz w:val="20"/>
          <w:szCs w:val="20"/>
        </w:rPr>
        <w:t xml:space="preserve"> вещества?</w:t>
      </w:r>
    </w:p>
    <w:p w:rsidR="00120C7A" w:rsidRDefault="00120C7A" w:rsidP="00120C7A">
      <w:pPr>
        <w:pStyle w:val="a3"/>
        <w:shd w:val="clear" w:color="auto" w:fill="FFFFFF"/>
        <w:spacing w:before="75" w:beforeAutospacing="0" w:after="175" w:afterAutospacing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 СПТ НЕ выявляет конкретных подростков, употребляющих НС и </w:t>
      </w:r>
      <w:proofErr w:type="spellStart"/>
      <w:r>
        <w:rPr>
          <w:rFonts w:ascii="Montserrat" w:hAnsi="Montserrat"/>
          <w:color w:val="000000"/>
          <w:sz w:val="20"/>
          <w:szCs w:val="20"/>
        </w:rPr>
        <w:t>психоактивные</w:t>
      </w:r>
      <w:proofErr w:type="spellEnd"/>
      <w:r>
        <w:rPr>
          <w:rFonts w:ascii="Montserrat" w:hAnsi="Montserrat"/>
          <w:color w:val="000000"/>
          <w:sz w:val="20"/>
          <w:szCs w:val="20"/>
        </w:rPr>
        <w:t xml:space="preserve"> вещества. Оно не является 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F03E89" w:rsidRPr="00120C7A" w:rsidRDefault="00F03E89">
      <w:pPr>
        <w:rPr>
          <w:lang w:val="ru-RU"/>
        </w:rPr>
      </w:pPr>
    </w:p>
    <w:sectPr w:rsidR="00F03E89" w:rsidRPr="00120C7A" w:rsidSect="00F0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C7A"/>
    <w:rsid w:val="00120C7A"/>
    <w:rsid w:val="0084634D"/>
    <w:rsid w:val="00D54C81"/>
    <w:rsid w:val="00F0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4D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20C7A"/>
    <w:rPr>
      <w:b/>
      <w:bCs/>
    </w:rPr>
  </w:style>
  <w:style w:type="character" w:styleId="a5">
    <w:name w:val="Hyperlink"/>
    <w:basedOn w:val="a0"/>
    <w:uiPriority w:val="99"/>
    <w:semiHidden/>
    <w:unhideWhenUsed/>
    <w:rsid w:val="00120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13" Type="http://schemas.openxmlformats.org/officeDocument/2006/relationships/hyperlink" Target="https://www.garant.ru/products/ipo/prime/doc/74078855/" TargetMode="External"/><Relationship Id="rId18" Type="http://schemas.openxmlformats.org/officeDocument/2006/relationships/hyperlink" Target="https://www.garant.ru/products/ipo/prime/doc/740788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37151&amp;ysclid=m03g5p7wpv749766650" TargetMode="External"/><Relationship Id="rId12" Type="http://schemas.openxmlformats.org/officeDocument/2006/relationships/hyperlink" Target="https://www.consultant.ru/document/cons_doc_LAW_17437/1f39194eb5e9bfc57240c519fcca3f4eed781dfa/" TargetMode="External"/><Relationship Id="rId17" Type="http://schemas.openxmlformats.org/officeDocument/2006/relationships/hyperlink" Target="https://www.consultant.ru/document/cons_doc_LAW_61798/c5051782233acca771e9adb35b47d3fb82c9ff1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40174/552097cad5942f36c9484dbde7ebf92db1f783f3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7437/?ysclid=m03g49sznm10977274" TargetMode="External"/><Relationship Id="rId11" Type="http://schemas.openxmlformats.org/officeDocument/2006/relationships/hyperlink" Target="https://www.garant.ru/products/ipo/prime/doc/74078855/" TargetMode="External"/><Relationship Id="rId5" Type="http://schemas.openxmlformats.org/officeDocument/2006/relationships/hyperlink" Target="https://gppc.ru/wp-content/uploads/2023/09/pismo_-minprosveshheniya-ot-29.08.2023-n-07-4803-ob-spt-i-profilaktike-pav.pdf?ysclid=m03g2hgemf800883812" TargetMode="External"/><Relationship Id="rId15" Type="http://schemas.openxmlformats.org/officeDocument/2006/relationships/hyperlink" Target="https://base.garant.ru/12116087/888134b28b1397ffae87a0ab1e117954/" TargetMode="External"/><Relationship Id="rId10" Type="http://schemas.openxmlformats.org/officeDocument/2006/relationships/hyperlink" Target="https://www.consultant.ru/document/cons_doc_LAW_17437/1f39194eb5e9bfc57240c519fcca3f4eed781df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ublication.pravo.gov.ru/document/0001202310260021" TargetMode="External"/><Relationship Id="rId9" Type="http://schemas.openxmlformats.org/officeDocument/2006/relationships/hyperlink" Target="https://www.consultant.ru/document/cons_doc_LAW_147230/?ysclid=m03g95j9xn627931940" TargetMode="External"/><Relationship Id="rId14" Type="http://schemas.openxmlformats.org/officeDocument/2006/relationships/hyperlink" Target="https://www.consultant.ru/document/cons_doc_LAW_17437/1f39194eb5e9bfc57240c519fcca3f4eed781d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2241</Words>
  <Characters>12775</Characters>
  <Application>Microsoft Office Word</Application>
  <DocSecurity>0</DocSecurity>
  <Lines>106</Lines>
  <Paragraphs>29</Paragraphs>
  <ScaleCrop>false</ScaleCrop>
  <Company>Grizli777</Company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1</cp:revision>
  <dcterms:created xsi:type="dcterms:W3CDTF">2025-09-22T12:51:00Z</dcterms:created>
  <dcterms:modified xsi:type="dcterms:W3CDTF">2025-09-22T12:59:00Z</dcterms:modified>
</cp:coreProperties>
</file>