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8F" w:rsidRDefault="00BE328F" w:rsidP="00EC4EE2">
      <w:pPr>
        <w:spacing w:after="75" w:line="312" w:lineRule="atLeas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58"/>
        <w:tblW w:w="14830" w:type="dxa"/>
        <w:tblLayout w:type="fixed"/>
        <w:tblLook w:val="0000" w:firstRow="0" w:lastRow="0" w:firstColumn="0" w:lastColumn="0" w:noHBand="0" w:noVBand="0"/>
      </w:tblPr>
      <w:tblGrid>
        <w:gridCol w:w="9322"/>
        <w:gridCol w:w="5508"/>
      </w:tblGrid>
      <w:tr w:rsidR="00BE328F" w:rsidTr="008360DA">
        <w:trPr>
          <w:trHeight w:val="1721"/>
        </w:trPr>
        <w:tc>
          <w:tcPr>
            <w:tcW w:w="9322" w:type="dxa"/>
          </w:tcPr>
          <w:p w:rsidR="00BE328F" w:rsidRDefault="00EC4EE2" w:rsidP="00836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BE328F">
              <w:rPr>
                <w:rFonts w:ascii="Times New Roman" w:hAnsi="Times New Roman"/>
                <w:sz w:val="24"/>
                <w:szCs w:val="24"/>
              </w:rPr>
              <w:t xml:space="preserve"> 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BE328F" w:rsidRDefault="00BE328F" w:rsidP="00836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EC4EE2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8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«_</w:t>
            </w:r>
            <w:r w:rsidR="00EC4EE2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 w:rsidR="00EC4EE2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                                                                                    </w:t>
            </w:r>
          </w:p>
          <w:p w:rsidR="008360DA" w:rsidRPr="008360DA" w:rsidRDefault="008360DA" w:rsidP="008360DA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360DA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>План</w:t>
            </w:r>
          </w:p>
          <w:p w:rsidR="008360DA" w:rsidRPr="008360DA" w:rsidRDefault="008360DA" w:rsidP="008360DA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360DA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>работы учителей МО русского языка и литературы</w:t>
            </w:r>
          </w:p>
          <w:p w:rsidR="00BE328F" w:rsidRDefault="008360DA" w:rsidP="008360DA">
            <w:pPr>
              <w:shd w:val="clear" w:color="auto" w:fill="DBE5F1" w:themeFill="accent1" w:themeFillTint="3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0DA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>на 2022-2023 учебный год.</w:t>
            </w:r>
          </w:p>
        </w:tc>
        <w:tc>
          <w:tcPr>
            <w:tcW w:w="5508" w:type="dxa"/>
          </w:tcPr>
          <w:p w:rsidR="00BE328F" w:rsidRDefault="00BE328F" w:rsidP="008360DA">
            <w:pPr>
              <w:spacing w:after="0" w:line="240" w:lineRule="auto"/>
              <w:ind w:left="141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E328F" w:rsidRDefault="00BE328F" w:rsidP="00EC4EE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6"/>
        </w:rPr>
      </w:pPr>
    </w:p>
    <w:p w:rsidR="008360DA" w:rsidRDefault="008360DA" w:rsidP="008360DA">
      <w:pPr>
        <w:spacing w:after="0" w:line="25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</w:p>
    <w:p w:rsidR="008360DA" w:rsidRDefault="008360DA" w:rsidP="008360DA">
      <w:pPr>
        <w:spacing w:after="0" w:line="25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EC4EE2" w:rsidRDefault="00EC4EE2" w:rsidP="0044434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6"/>
          <w:shd w:val="clear" w:color="auto" w:fill="DAEEF3" w:themeFill="accent5" w:themeFillTint="33"/>
        </w:rPr>
      </w:pPr>
    </w:p>
    <w:p w:rsidR="005202C5" w:rsidRPr="00BE328F" w:rsidRDefault="00BE328F" w:rsidP="0044434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6"/>
        </w:rPr>
      </w:pPr>
      <w:r>
        <w:rPr>
          <w:rFonts w:ascii="TimesNewRomanPS-BoldMT" w:hAnsi="TimesNewRomanPS-BoldMT"/>
          <w:b/>
          <w:bCs/>
          <w:color w:val="000000"/>
          <w:sz w:val="26"/>
        </w:rPr>
        <w:t>Методическая тема</w:t>
      </w:r>
      <w:proofErr w:type="gramStart"/>
      <w:r>
        <w:rPr>
          <w:rFonts w:ascii="TimesNewRomanPS-BoldMT" w:hAnsi="TimesNewRomanPS-BoldMT"/>
          <w:b/>
          <w:bCs/>
          <w:color w:val="000000"/>
          <w:sz w:val="26"/>
        </w:rPr>
        <w:t xml:space="preserve"> </w:t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>:</w:t>
      </w:r>
      <w:proofErr w:type="gramEnd"/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 xml:space="preserve"> «Повышение профессионального мастерства</w:t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>педагогов для эффективного управления качеством образовательного</w:t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 xml:space="preserve">процесса в условиях введения ФГОС НОО </w:t>
      </w:r>
      <w:proofErr w:type="gramStart"/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>и ООО</w:t>
      </w:r>
      <w:proofErr w:type="gramEnd"/>
      <w:r w:rsidR="005202C5" w:rsidRPr="005202C5">
        <w:rPr>
          <w:rFonts w:ascii="TimesNewRomanPS-BoldMT" w:hAnsi="TimesNewRomanPS-BoldMT"/>
          <w:b/>
          <w:bCs/>
          <w:color w:val="000000"/>
          <w:sz w:val="26"/>
        </w:rPr>
        <w:t>».</w:t>
      </w:r>
      <w:r w:rsidR="005202C5"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</w:p>
    <w:p w:rsidR="005202C5" w:rsidRPr="005202C5" w:rsidRDefault="005202C5" w:rsidP="00EC4E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lang w:eastAsia="ru-RU"/>
        </w:rPr>
      </w:pPr>
      <w:r w:rsidRPr="005202C5">
        <w:rPr>
          <w:rFonts w:ascii="TimesNewRomanPS-BoldMT" w:hAnsi="TimesNewRomanPS-BoldMT"/>
          <w:b/>
          <w:bCs/>
          <w:color w:val="000000"/>
          <w:sz w:val="26"/>
        </w:rPr>
        <w:t>Тема МО: «Развитие профессиональной компетентности педагога как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-BoldMT" w:hAnsi="TimesNewRomanPS-BoldMT"/>
          <w:b/>
          <w:bCs/>
          <w:color w:val="000000"/>
          <w:sz w:val="26"/>
        </w:rPr>
        <w:t xml:space="preserve">фактор повышения качества образования в условиях введения ФГОС НОО </w:t>
      </w:r>
      <w:proofErr w:type="gramStart"/>
      <w:r w:rsidRPr="005202C5">
        <w:rPr>
          <w:rFonts w:ascii="TimesNewRomanPS-BoldMT" w:hAnsi="TimesNewRomanPS-BoldMT"/>
          <w:b/>
          <w:bCs/>
          <w:color w:val="000000"/>
          <w:sz w:val="26"/>
        </w:rPr>
        <w:t>и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-BoldMT" w:hAnsi="TimesNewRomanPS-BoldMT"/>
          <w:b/>
          <w:bCs/>
          <w:color w:val="000000"/>
          <w:sz w:val="26"/>
        </w:rPr>
        <w:t>ООО</w:t>
      </w:r>
      <w:proofErr w:type="gramEnd"/>
      <w:r w:rsidRPr="005202C5">
        <w:rPr>
          <w:rFonts w:ascii="TimesNewRomanPS-BoldMT" w:hAnsi="TimesNewRomanPS-BoldMT"/>
          <w:b/>
          <w:bCs/>
          <w:color w:val="000000"/>
          <w:sz w:val="26"/>
        </w:rPr>
        <w:t>».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-BoldMT" w:hAnsi="TimesNewRomanPS-BoldMT"/>
          <w:b/>
          <w:bCs/>
          <w:color w:val="000000"/>
          <w:sz w:val="26"/>
        </w:rPr>
        <w:t>Проблемы, поставленные перед МО на 2022-2023 учебный год: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MT" w:hAnsi="TimesNewRomanPSMT"/>
          <w:color w:val="000000"/>
          <w:sz w:val="26"/>
          <w:szCs w:val="26"/>
        </w:rPr>
        <w:t>. Освоение и реализация современных технологий обучения.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. Раскрытие творческих и индивидуальных способностей учащихся, работа по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дифференциации обучения учащихся.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. Совершенствование методов и форм подготовки у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чащихся к ОГЭ и ЕГЭ по русскому </w:t>
      </w:r>
      <w:r w:rsidRPr="005202C5">
        <w:rPr>
          <w:rFonts w:ascii="TimesNewRomanPSMT" w:hAnsi="TimesNewRomanPSMT"/>
          <w:color w:val="000000"/>
          <w:sz w:val="26"/>
          <w:szCs w:val="26"/>
        </w:rPr>
        <w:t>языку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</w:r>
      <w:r w:rsidRPr="005202C5">
        <w:rPr>
          <w:rFonts w:ascii="TimesNewRomanPS-BoldMT" w:hAnsi="TimesNewRomanPS-BoldMT"/>
          <w:b/>
          <w:bCs/>
          <w:color w:val="000000"/>
          <w:sz w:val="26"/>
        </w:rPr>
        <w:t>Цели работы: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MT" w:hAnsi="TimesNewRomanPSMT"/>
          <w:color w:val="000000"/>
          <w:sz w:val="26"/>
          <w:szCs w:val="26"/>
        </w:rPr>
        <w:t>1. Работать над формированием личностной и гражданской компетентности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учащихся, как на уроках, так и во внеурочное время,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 а также работать над созданием </w:t>
      </w:r>
      <w:r w:rsidRPr="005202C5">
        <w:rPr>
          <w:rFonts w:ascii="TimesNewRomanPSMT" w:hAnsi="TimesNewRomanPSMT"/>
          <w:color w:val="000000"/>
          <w:sz w:val="26"/>
          <w:szCs w:val="26"/>
        </w:rPr>
        <w:t>и развитием интеллектуального потенциала, творч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еских способностей и личностных </w:t>
      </w:r>
      <w:r w:rsidRPr="005202C5">
        <w:rPr>
          <w:rFonts w:ascii="TimesNewRomanPSMT" w:hAnsi="TimesNewRomanPSMT"/>
          <w:color w:val="000000"/>
          <w:sz w:val="26"/>
          <w:szCs w:val="26"/>
        </w:rPr>
        <w:t>качеств одарённых детей.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2. Совершенствовать уровень педагогического мастерства учителей, эрудиции и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компетентности в области русского языка и литературы.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</w:r>
      <w:r w:rsidRPr="005202C5">
        <w:rPr>
          <w:rFonts w:ascii="TimesNewRomanPS-BoldMT" w:hAnsi="TimesNewRomanPS-BoldMT"/>
          <w:b/>
          <w:bCs/>
          <w:color w:val="000000"/>
          <w:sz w:val="26"/>
        </w:rPr>
        <w:t>Задачи МО:</w:t>
      </w:r>
      <w:r w:rsidRPr="005202C5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5202C5">
        <w:rPr>
          <w:rFonts w:ascii="TimesNewRomanPSMT" w:hAnsi="TimesNewRomanPSMT"/>
          <w:color w:val="000000"/>
          <w:sz w:val="26"/>
          <w:szCs w:val="26"/>
        </w:rPr>
        <w:t>1. Повышение профессиональной квалификации учителей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2. Применение современных педагогических технологий для планирования и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реализации новых развивающих технологий, включающих в себя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воспитательные, развивающие и обучающие цели.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3. Внедрение в педагогический процесс систем информационного обеспечения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занятий.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4. Создание условий для развития творческих способностей учащихся.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5. Совершенствование работы учителей по подготовке учащихся к сдаче ЕГЭ и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ОГЭ.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6. Направление методической работы на повышение мастерства учителей в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 xml:space="preserve">условиях модернизации образования и 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на достижение ими положительных </w:t>
      </w:r>
      <w:r w:rsidRPr="005202C5">
        <w:rPr>
          <w:rFonts w:ascii="TimesNewRomanPSMT" w:hAnsi="TimesNewRomanPSMT"/>
          <w:color w:val="000000"/>
          <w:sz w:val="26"/>
          <w:szCs w:val="26"/>
        </w:rPr>
        <w:t>результатов обучения русскому языку и литературе.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7. Повышение эффективности практической направленности учебных занятий с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целью повышения качества знаний учащихся.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Методическое объединение учителей русского языка и литературы реализует тему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</w:r>
      <w:r w:rsidRPr="005202C5">
        <w:rPr>
          <w:rFonts w:ascii="TimesNewRomanPSMT" w:hAnsi="TimesNewRomanPSMT"/>
          <w:color w:val="000000"/>
          <w:sz w:val="26"/>
          <w:szCs w:val="26"/>
        </w:rPr>
        <w:lastRenderedPageBreak/>
        <w:t>«Педагогическая деятельность в условиях перехода на ФГОС Важной задачей</w:t>
      </w:r>
      <w:r w:rsidRPr="005202C5">
        <w:rPr>
          <w:rFonts w:ascii="TimesNewRomanPSMT" w:hAnsi="TimesNewRomanPSMT"/>
          <w:color w:val="000000"/>
          <w:sz w:val="26"/>
          <w:szCs w:val="26"/>
        </w:rPr>
        <w:br/>
        <w:t>современного учителя явля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ется выбор таких методов и форм </w:t>
      </w:r>
      <w:r w:rsidRPr="005202C5">
        <w:rPr>
          <w:rFonts w:ascii="TimesNewRomanPSMT" w:hAnsi="TimesNewRomanPSMT"/>
          <w:color w:val="000000"/>
          <w:sz w:val="26"/>
          <w:szCs w:val="26"/>
        </w:rPr>
        <w:t>организации учебной деятельности учащихся, к</w:t>
      </w:r>
      <w:r w:rsidR="00EC4EE2">
        <w:rPr>
          <w:rFonts w:ascii="TimesNewRomanPSMT" w:hAnsi="TimesNewRomanPSMT"/>
          <w:color w:val="000000"/>
          <w:sz w:val="26"/>
          <w:szCs w:val="26"/>
        </w:rPr>
        <w:t xml:space="preserve">оторые оптимально соответствуют </w:t>
      </w:r>
      <w:r w:rsidRPr="005202C5">
        <w:rPr>
          <w:rFonts w:ascii="TimesNewRomanPSMT" w:hAnsi="TimesNewRomanPSMT"/>
          <w:color w:val="000000"/>
          <w:sz w:val="26"/>
          <w:szCs w:val="26"/>
        </w:rPr>
        <w:t>поставленной цели развития личности.</w:t>
      </w:r>
    </w:p>
    <w:p w:rsidR="00EC4EE2" w:rsidRDefault="005202C5" w:rsidP="00EC4E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lang w:eastAsia="ru-RU"/>
        </w:rPr>
      </w:pP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Актуальность активных методов (форм) обучения бесспорна: сегодня ничего не</w:t>
      </w:r>
      <w:r w:rsidRPr="005202C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изменилось, и детям, как и прежде, не нравится неподвижно и молча сидеть на</w:t>
      </w:r>
      <w:r w:rsidRPr="005202C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длиннющих неинтересных уроках, запоминать огромную массу информации и затем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пытаться ее воспроизвести. Активные же методы (и формы) обучения строятся в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основном на диалоге, предполагающем свободный обмен мнениями о путях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разрешения той или иной проблемы, поэтому они характеризуются высоким</w:t>
      </w:r>
      <w:r w:rsidRPr="005202C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уровнем активности учащихся.</w:t>
      </w:r>
      <w:r w:rsidRPr="005202C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В своей работе МО опирается на использование различных образовательных</w:t>
      </w:r>
      <w:r w:rsidRPr="005202C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202C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технологий, в основе которых лежат активные методы обучения:</w:t>
      </w:r>
    </w:p>
    <w:p w:rsidR="00EC4EE2" w:rsidRPr="00EC4EE2" w:rsidRDefault="005202C5" w:rsidP="00EC4EE2">
      <w:pPr>
        <w:pStyle w:val="a3"/>
        <w:numPr>
          <w:ilvl w:val="0"/>
          <w:numId w:val="2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технология проблемного обучения;</w:t>
      </w:r>
    </w:p>
    <w:p w:rsidR="00EC4EE2" w:rsidRPr="00EC4EE2" w:rsidRDefault="005202C5" w:rsidP="00EC4EE2">
      <w:pPr>
        <w:pStyle w:val="a3"/>
        <w:numPr>
          <w:ilvl w:val="0"/>
          <w:numId w:val="2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технология уровневой дифференциации;</w:t>
      </w:r>
    </w:p>
    <w:p w:rsidR="00EC4EE2" w:rsidRPr="00EC4EE2" w:rsidRDefault="005202C5" w:rsidP="00EC4EE2">
      <w:pPr>
        <w:pStyle w:val="a3"/>
        <w:numPr>
          <w:ilvl w:val="0"/>
          <w:numId w:val="2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информационные технологии;</w:t>
      </w:r>
    </w:p>
    <w:p w:rsidR="00EC4EE2" w:rsidRPr="00EC4EE2" w:rsidRDefault="005202C5" w:rsidP="00EC4EE2">
      <w:pPr>
        <w:pStyle w:val="a3"/>
        <w:numPr>
          <w:ilvl w:val="0"/>
          <w:numId w:val="2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 xml:space="preserve">проектная деятельность </w:t>
      </w:r>
      <w:proofErr w:type="gramStart"/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обучающихся</w:t>
      </w:r>
      <w:proofErr w:type="gramEnd"/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;</w:t>
      </w:r>
    </w:p>
    <w:p w:rsidR="00EC4EE2" w:rsidRPr="00EC4EE2" w:rsidRDefault="005202C5" w:rsidP="00EC4EE2">
      <w:pPr>
        <w:pStyle w:val="a3"/>
        <w:numPr>
          <w:ilvl w:val="0"/>
          <w:numId w:val="2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игровые технологии и т.д.</w:t>
      </w:r>
    </w:p>
    <w:p w:rsidR="005202C5" w:rsidRPr="00EC4EE2" w:rsidRDefault="005202C5" w:rsidP="00EC4E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Таким образом, целью работы над методической темой является совершенствование</w:t>
      </w:r>
      <w:r w:rsid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 xml:space="preserve"> </w:t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методического мастерства через использование активных форм и методов работы на</w:t>
      </w:r>
      <w:r w:rsid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 xml:space="preserve"> </w:t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уроках русского языка и литературы как способствующих развитию УУД и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ключевых компетенций учащихся.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Исходя из цели, перед МО поставлены следующие задачи: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1. продолжить поиск новых форм и методов урочной и внеклассной деятельности,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способствующих формированию всесторонне развитой личности;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2. формировать и развивать ключевые компетенции и УУД через создание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проблемных ситуаций и активную самостоятельную деятельность обучающихся;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3. формировать, развивать и совершенствовать способности учащихся применять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приобретенные знания, умения и навыки в процессе речевого общения в учебной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деятельности и повседневной жизни.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Главной задачей своих уроков учителя МО считают развитие речи и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воспитание нравственной личности, способной отстаивать свое мнение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(формирование и развитие коммуникативных, языковых и личностных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компетенций). Урок-диспут, урок-дискуссия - наиболее развернутые формы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самостоятельной читательской деятельности учащихся, наиболее яркое (при этом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наиболее традиционное) проявление технологии проблемного обучения, где</w:t>
      </w:r>
      <w:r w:rsid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EC4EE2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формируются коммуникативная, учебно-познавательная компетенции.</w:t>
      </w:r>
      <w:r w:rsidRPr="00EC4EE2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</w:p>
    <w:p w:rsidR="00304C05" w:rsidRPr="00304C05" w:rsidRDefault="00304C05" w:rsidP="0030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Направления работы МО учителей русского языка и литературы</w:t>
      </w:r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на 2022-2023учебный год: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5"/>
        <w:gridCol w:w="4655"/>
        <w:gridCol w:w="1040"/>
        <w:gridCol w:w="1937"/>
      </w:tblGrid>
      <w:tr w:rsidR="00304C05" w:rsidRPr="00304C05" w:rsidTr="00EC4EE2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мероприятий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4EE2" w:rsidRPr="00304C05" w:rsidTr="0028216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EE2" w:rsidRPr="00304C05" w:rsidRDefault="00EC4EE2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Учебно-организационная работа</w:t>
            </w:r>
          </w:p>
        </w:tc>
      </w:tr>
      <w:tr w:rsidR="00304C05" w:rsidRPr="00304C05" w:rsidTr="00EC4EE2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Составление плана работы МО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июнь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444343" w:rsidRDefault="00304C05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444343" w:rsidRPr="00444343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Яручик</w:t>
            </w:r>
            <w:proofErr w:type="spellEnd"/>
            <w:r w:rsidR="00444343" w:rsidRPr="00444343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Е.В.</w:t>
            </w:r>
          </w:p>
        </w:tc>
      </w:tr>
      <w:tr w:rsidR="00304C05" w:rsidRPr="00304C05" w:rsidTr="00EC4EE2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А). Рассмотрение и утверждение плана работы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МО на 2022-2023 учебный год.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Б). Изучение учебных программ, проверка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учебно-методического обеспечения по 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предмету в соответствии с учебным планом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ФГОС.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Руководитель 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МО</w:t>
            </w:r>
          </w:p>
        </w:tc>
      </w:tr>
    </w:tbl>
    <w:p w:rsidR="00304C05" w:rsidRPr="00304C05" w:rsidRDefault="00304C05" w:rsidP="00304C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276"/>
        <w:gridCol w:w="1843"/>
        <w:gridCol w:w="1914"/>
        <w:gridCol w:w="2325"/>
      </w:tblGrid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Уточнение списка учителей: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1) записавшихся на курсы повышения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квалификации;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2)подавших заявления на повышение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квалификационной категории в 2022-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2023уч.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05" w:rsidRPr="00304C05" w:rsidRDefault="00304C05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05" w:rsidRPr="00304C05" w:rsidRDefault="00304C05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</w:p>
        </w:tc>
      </w:tr>
    </w:tbl>
    <w:p w:rsidR="00304C05" w:rsidRPr="00304C05" w:rsidRDefault="00304C05" w:rsidP="0030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4351"/>
        <w:gridCol w:w="1373"/>
        <w:gridCol w:w="1754"/>
      </w:tblGrid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4.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Разработка материалов для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входной, промежуточной, итоговой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аттестации обучающихся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Сентябрь,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декабрь,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 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5.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Предварительное распределение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нагрузки на 2023-2024 учебный год.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Май 2023г.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6.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Участие в педсовете </w:t>
            </w:r>
            <w:proofErr w:type="gramStart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 началу</w:t>
            </w:r>
            <w:proofErr w:type="gramEnd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 года.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август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МО.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7.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Составление графика текущих,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рубежных промежуточных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контрольных работ.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1-й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четверти.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8.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Подготовка кабинетов русского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языка и литературы к началу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 года/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1-й и 3-й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четвертях.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Зав. кабинетами</w:t>
            </w:r>
          </w:p>
        </w:tc>
      </w:tr>
      <w:tr w:rsidR="00EC4EE2" w:rsidRPr="00304C05" w:rsidTr="00D2705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EE2" w:rsidRPr="00304C05" w:rsidRDefault="00EC4EE2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Общешкольные мероприятия и организационно-методические заседания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МО.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Педагогические советы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По плану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Директор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Методические советы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По плану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</w:p>
        </w:tc>
      </w:tr>
      <w:tr w:rsidR="00EC4EE2" w:rsidRPr="00304C05" w:rsidTr="0032387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EE2" w:rsidRPr="00304C05" w:rsidRDefault="00EC4EE2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Методическая работа.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12AFF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2AFF" w:rsidRPr="00304C05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Заседания МО: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Заседание №1.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Тема: Планирование и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организация методической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работы учителей русского языка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литературы».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Корректировка и утверждение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плана МО на 2022-2023 уч. год.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Рассмотрение и утверждение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рабочих программ по предмету,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элективным курсам, внеурочной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деятельности.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итогов экзаменов в 9-11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классах в 2021-2022уч. году.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Формирование и утверждение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единого подхода к педагогическим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требованиям обучения на основе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уровневой дифференциации.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3.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4.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5.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№2.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Тема: 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«Пути повышения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профессиональной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компетентности учителей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русского языка и литературы»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входного контроля</w:t>
            </w:r>
            <w:r w:rsidR="00444343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и ВПР 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русскому языку в 5-11 классах.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Преемственность между начальной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 старшей школами в условиях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модернизации образования.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 подготовке к школьным и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городским предметным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олимпиадам учащихся.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Особенности подготовки к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итоговому сочинению.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Современные образовательные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технологии в свете новых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требований.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Изучение методов педагогической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диагностики в соответствии с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ФГОС третьего поколения.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Сентябрь -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октябрь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(2022)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3.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4.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№3.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Тема: «Формирование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функциональной грамотности на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уроках русского языка и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литературы».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Виды работ по формированию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читательской грамотности.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Развитие навыков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функционального чтения в ходе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проблемного анализа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литературного произведения.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административных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контрольных работ по русскому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языку за I полугодие.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результатов итогового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сочинения учащихся 11 классов.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Подготовка к ВПР и выпускным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экзаменам учащихся 9,11 классов.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декабрь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(2022)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</w:p>
        </w:tc>
      </w:tr>
      <w:tr w:rsidR="00304C05" w:rsidRPr="00304C05" w:rsidTr="00512A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4C05" w:rsidRPr="00304C05" w:rsidRDefault="00304C05" w:rsidP="00304C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3975"/>
        <w:gridCol w:w="278"/>
        <w:gridCol w:w="1080"/>
        <w:gridCol w:w="54"/>
        <w:gridCol w:w="1808"/>
        <w:gridCol w:w="35"/>
      </w:tblGrid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3.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4.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512AFF" w:rsidRDefault="00512AFF" w:rsidP="00304C05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328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.</w:t>
            </w:r>
          </w:p>
          <w:p w:rsidR="00304C05" w:rsidRPr="00304C05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Организация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эффективной подготовки к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ОГЭ и ЕГЭ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Выбор оптимальных современных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подходов в обучении,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способствующих подготовке к ГИА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– успешной сдачи ЕГЭ и ОГЭ по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русскому языку и литературе.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Методическая помощь учителям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предметникам, работающим в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выпускных классах.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Обмен опытом «Учитель учителю».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проведения пробных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экзаменов по предметам в форме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ГИА.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Определение уровня готовности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учащихся к итоговой аттестации.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январь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февраль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(2023)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МО.</w:t>
            </w: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>1.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3.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5.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6.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5.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Тема: «Проектно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исследовательская деятельность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обучающихся в рамках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реализации ФГОС НОО </w:t>
            </w:r>
            <w:proofErr w:type="gramStart"/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Отчёт по итогам проектно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исследовательской деятельности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учащихся.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Анализ итоговых контрольных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работ по предметам в 5-8, 9-11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классах.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Обеспечение УМК на новый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учебный год.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Подготовка аналитических отчётов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учителей по предметам за учебный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Обсуждение работы МО за год,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составление плана работы на 2023-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2024 учебный год.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Март – май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(2023)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Руководитель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УВР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Методическая помощь по сложным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вопросам теории и методики,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моделирования уроков, их анализу.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года.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Обсуждение новинок предметных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журналов.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 раз в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четверть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Изучение методической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литературы по вопросам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педагогических технологий,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разработке открытых уроков, по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проблемам дифференцированного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обучения.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4.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Обмен опытом «Подготовка к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итоговой аттестации».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Ноябрь,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Рук. МО</w:t>
            </w:r>
          </w:p>
        </w:tc>
      </w:tr>
      <w:tr w:rsidR="00304C05" w:rsidRPr="00304C05" w:rsidTr="00EC4E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5.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Семинары и открытые уроки.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уч.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Рук.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EC4EE2" w:rsidP="00EC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  <w:proofErr w:type="spellStart"/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IV.Учебно</w:t>
            </w:r>
            <w:proofErr w:type="spellEnd"/>
            <w:r w:rsidR="00304C05"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-воспитательная работа.</w:t>
            </w:r>
          </w:p>
        </w:tc>
      </w:tr>
      <w:tr w:rsidR="00512AFF" w:rsidRPr="00304C05" w:rsidTr="00EC4EE2">
        <w:trPr>
          <w:gridAfter w:val="6"/>
          <w:wAfter w:w="7230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304C05" w:rsidRDefault="00512AFF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Проверка техники чтения в 5 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классах.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444343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Подготовка и проведение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олимпиад, конкурсов и других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мероприятий в рамках предметной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недели.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Ноябрь,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Рук. МО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Проверка рабочих тетрадей,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тетрадей для контрольных работ и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 развитию речи.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Default="00444343" w:rsidP="00304C0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lang w:eastAsia="ru-RU"/>
              </w:rPr>
              <w:t>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ктябрь,</w:t>
            </w:r>
          </w:p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Зам. директора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Подготовка учащихся к </w:t>
            </w:r>
            <w:proofErr w:type="gramStart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школьной</w:t>
            </w:r>
            <w:proofErr w:type="gramEnd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и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городской НПК.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 полугодие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5.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Проведение пробных экзаменов в 9-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х и 11-х классах.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Январь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EC4EE2" w:rsidRPr="00304C05" w:rsidTr="00332A5E">
        <w:trPr>
          <w:gridAfter w:val="1"/>
          <w:wAfter w:w="35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EE2" w:rsidRPr="00304C05" w:rsidRDefault="00EC4EE2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Повышение профессиональной квалификации учителей МО.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Повышение профессиональной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квалификации учителей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Дата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Посещение курсов повышения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квалификации.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Посещение семинаров, открытых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уроков</w:t>
            </w:r>
            <w:r w:rsidR="00444343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Проведение открытых уроков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согласно графику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Взаимопосещение</w:t>
            </w:r>
            <w:proofErr w:type="spellEnd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уроков.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Изучение новинок литературы в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методических пособиях,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обсуждение их на заседаниях МО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Утверждение индивидуальных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планов самообразования, отчёты 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самообразовании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444343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октябрь</w:t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304C05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уч. году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  <w:tr w:rsidR="00304C05" w:rsidRPr="00304C05" w:rsidTr="00EC4EE2">
        <w:trPr>
          <w:gridAfter w:val="1"/>
          <w:wAfter w:w="35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Изучение нормативных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документов:</w:t>
            </w:r>
            <w:proofErr w:type="gramStart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</w:t>
            </w:r>
            <w:proofErr w:type="gramEnd"/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Закон РФ «Об образовании»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-Национальная доктрина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образования в РФ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-Концепция модернизации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российского образования на период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 2022г.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 Закон РБ «Об образовании»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 Федеральный компонент гос.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стандарта общего образования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(приказ МО РФ от 5.03.04. №1089)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- Обязательный минимум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содержания основного общего</w:t>
            </w:r>
            <w:r w:rsidR="00512AFF" w:rsidRPr="00512AF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</w:t>
            </w:r>
            <w:r w:rsidR="00512AFF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образования (приказ МО РФ от</w:t>
            </w:r>
            <w:r w:rsidR="00512AFF"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2AFF"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19.05.98г. № 1236)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 течение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учебного</w:t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года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05" w:rsidRPr="00304C05" w:rsidRDefault="00304C05" w:rsidP="0030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C05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Члены МО</w:t>
            </w:r>
          </w:p>
        </w:tc>
      </w:tr>
    </w:tbl>
    <w:p w:rsidR="00304C05" w:rsidRPr="00BE328F" w:rsidRDefault="00304C05" w:rsidP="005202C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lang w:eastAsia="ru-RU"/>
        </w:rPr>
      </w:pPr>
      <w:r w:rsidRPr="00304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6"/>
          <w:lang w:eastAsia="ru-RU"/>
        </w:rPr>
        <w:t xml:space="preserve">Работа со </w:t>
      </w:r>
      <w:proofErr w:type="gramStart"/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6"/>
          <w:lang w:eastAsia="ru-RU"/>
        </w:rPr>
        <w:t>слабоуспевающими</w:t>
      </w:r>
      <w:proofErr w:type="gramEnd"/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6"/>
          <w:lang w:eastAsia="ru-RU"/>
        </w:rPr>
        <w:t>. Профилактика неуспеваемости:</w:t>
      </w:r>
      <w:r w:rsidRPr="00304C05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br/>
      </w:r>
      <w:r w:rsidRPr="00304C0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1. Ежедневно проводить инструктаж по выполнению домашних заданий.</w:t>
      </w:r>
      <w:r w:rsidRPr="00304C0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04C0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2. Систематически проверять их выполнение и организовать помощь</w:t>
      </w:r>
      <w:r w:rsidRPr="00304C05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proofErr w:type="gramStart"/>
      <w:r w:rsidRPr="00304C05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отстающим</w:t>
      </w:r>
      <w:proofErr w:type="gramEnd"/>
    </w:p>
    <w:p w:rsidR="00512AFF" w:rsidRPr="00BE328F" w:rsidRDefault="00512AFF" w:rsidP="00512AF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</w:pP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3. Систематически вести работу по предупреждению возможных ошибок,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тщательно анализировать их и на уроках работать над ошибками.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4. Уделять больше внимания дифференцированному обучению учащихся.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5. Организовывать индивидуальную помощь слабоуспевающим ученикам.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Мероприятия, направленные на улучшение</w:t>
      </w:r>
      <w:r w:rsidRPr="00BE328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подготовки учащихся к</w:t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br/>
        <w:t>экзаменам:</w:t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lastRenderedPageBreak/>
        <w:t>1. На каждом уроке выделять время для комплексной работы с текстом (с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использованием элементов тестирования).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2. Учить сравнительному анализу текстов.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3. При анализе литературных произведений больше внимания уделять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изобразительно-выразительным средствам языка.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4. Улучшить работу на уроках по лексике и орфоэпии.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 xml:space="preserve">5. Каждому словеснику тщательно проработать </w:t>
      </w:r>
      <w:proofErr w:type="spellStart"/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КИМы</w:t>
      </w:r>
      <w:proofErr w:type="spellEnd"/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 xml:space="preserve"> по русскому языку и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литературе и стараться использовать их на каждом уроке.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6. Большое внимание уделять написанию сочинений-рассуждений при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512AFF">
        <w:rPr>
          <w:rFonts w:ascii="TimesNewRomanPSMT" w:eastAsia="Times New Roman" w:hAnsi="TimesNewRomanPSMT" w:cs="Times New Roman"/>
          <w:color w:val="000000"/>
          <w:sz w:val="26"/>
          <w:lang w:eastAsia="ru-RU"/>
        </w:rPr>
        <w:t>подготовке к ОГЭ и ЕГЭ.</w:t>
      </w:r>
      <w:r w:rsidRPr="00512AFF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</w:p>
    <w:p w:rsidR="00512AFF" w:rsidRDefault="00512AFF" w:rsidP="00512AF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val="en-US" w:eastAsia="ru-RU"/>
        </w:rPr>
      </w:pPr>
      <w:r w:rsidRPr="00BE328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</w:t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Работа с одарёнными детьми.</w:t>
      </w:r>
    </w:p>
    <w:p w:rsidR="00512AFF" w:rsidRPr="00512AFF" w:rsidRDefault="00512AFF" w:rsidP="0051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990"/>
        <w:gridCol w:w="2280"/>
        <w:gridCol w:w="2355"/>
      </w:tblGrid>
      <w:tr w:rsidR="00512AFF" w:rsidRPr="00512AFF" w:rsidTr="00512A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работы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12AFF" w:rsidRPr="00512AFF" w:rsidTr="00512A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Подготовка детей к участию в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олимпиадах и конкурсах по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предмету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Учебный год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  <w:tr w:rsidR="00512AFF" w:rsidRPr="00512AFF" w:rsidTr="00512A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Участие в разных этапах НПК 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444343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ноябрь</w:t>
            </w:r>
            <w:r w:rsidR="00512AFF"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Руководитель МО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  <w:tr w:rsidR="00512AFF" w:rsidRPr="00512AFF" w:rsidTr="00512A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44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Организация участия учащихся в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конкурсах разного уровня.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Учебный год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Руководитель МО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  <w:tr w:rsidR="00512AFF" w:rsidRPr="00512AFF" w:rsidTr="00512A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444343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Обучение детей правильному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оформлению различных работ.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Учебный год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Руководитель МО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</w:tbl>
    <w:p w:rsidR="00512AFF" w:rsidRDefault="00512AFF" w:rsidP="00512AF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val="en-US" w:eastAsia="ru-RU"/>
        </w:rPr>
      </w:pPr>
      <w:r w:rsidRPr="00512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val="en-US" w:eastAsia="ru-RU"/>
        </w:rPr>
        <w:t xml:space="preserve">                                             </w:t>
      </w:r>
      <w:r w:rsidRPr="00512AFF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Внеурочная работа.</w:t>
      </w:r>
    </w:p>
    <w:p w:rsidR="00512AFF" w:rsidRPr="00512AFF" w:rsidRDefault="00512AFF" w:rsidP="0051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028"/>
        <w:gridCol w:w="2347"/>
        <w:gridCol w:w="2347"/>
      </w:tblGrid>
      <w:tr w:rsidR="00512AFF" w:rsidRPr="00512AFF" w:rsidTr="00EC4EE2">
        <w:trPr>
          <w:trHeight w:val="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 исполнения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12AFF" w:rsidRPr="00512AFF" w:rsidTr="00EC4EE2">
        <w:trPr>
          <w:trHeight w:val="1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Организация дополнительных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занятий со слабоуспевающими</w:t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учениками.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AFF" w:rsidRPr="00512AFF" w:rsidRDefault="00512AFF" w:rsidP="0051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МО.</w:t>
            </w:r>
          </w:p>
        </w:tc>
      </w:tr>
      <w:tr w:rsidR="00444343" w:rsidRPr="00512AFF" w:rsidTr="00EC4EE2">
        <w:trPr>
          <w:trHeight w:val="1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Организация работы кружков,</w:t>
            </w:r>
            <w:r w:rsidRPr="00444343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элективных курсов.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В начале учебного</w:t>
            </w:r>
            <w:r w:rsidRPr="00444343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  <w:tr w:rsidR="00444343" w:rsidRPr="00512AFF" w:rsidTr="00EC4EE2">
        <w:trPr>
          <w:trHeight w:val="1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Проведение школьных предметных</w:t>
            </w:r>
            <w:r w:rsidRPr="00444343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олимпиад.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МО.</w:t>
            </w:r>
          </w:p>
        </w:tc>
      </w:tr>
      <w:tr w:rsidR="00444343" w:rsidRPr="00512AFF" w:rsidTr="00EC4EE2">
        <w:trPr>
          <w:trHeight w:val="1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Проведение дистанционных</w:t>
            </w:r>
            <w:r w:rsidRPr="00444343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олимпиад и конкурсов.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  <w:tr w:rsidR="00444343" w:rsidRPr="00512AFF" w:rsidTr="00EC4EE2">
        <w:trPr>
          <w:trHeight w:val="1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 xml:space="preserve">Проведение предметной декады.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По плану работы</w:t>
            </w:r>
            <w:r w:rsidRPr="00444343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школы (январь)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43" w:rsidRPr="00444343" w:rsidRDefault="00444343" w:rsidP="00EA422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</w:pPr>
            <w:r w:rsidRPr="00512AFF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  <w:lang w:eastAsia="ru-RU"/>
              </w:rPr>
              <w:t>Учителя МО</w:t>
            </w:r>
          </w:p>
        </w:tc>
      </w:tr>
    </w:tbl>
    <w:p w:rsidR="00512AFF" w:rsidRPr="00512AFF" w:rsidRDefault="00512AFF" w:rsidP="00512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AFF" w:rsidRPr="008360DA" w:rsidRDefault="00512AFF" w:rsidP="005202C5">
      <w:pPr>
        <w:spacing w:after="0" w:line="240" w:lineRule="auto"/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</w:pPr>
      <w:r w:rsidRPr="00512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60DA" w:rsidRPr="008360DA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 xml:space="preserve">Руководитель ШМО УРЯЛ               </w:t>
      </w:r>
      <w:proofErr w:type="spellStart"/>
      <w:r w:rsidR="008360DA" w:rsidRPr="008360DA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>Яручик</w:t>
      </w:r>
      <w:proofErr w:type="spellEnd"/>
      <w:r w:rsidR="008360DA" w:rsidRPr="008360DA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 xml:space="preserve"> Е.В.</w:t>
      </w:r>
      <w:bookmarkStart w:id="0" w:name="_GoBack"/>
      <w:bookmarkEnd w:id="0"/>
    </w:p>
    <w:sectPr w:rsidR="00512AFF" w:rsidRPr="008360DA" w:rsidSect="00EC4E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F8F"/>
    <w:multiLevelType w:val="hybridMultilevel"/>
    <w:tmpl w:val="0E3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33D5"/>
    <w:multiLevelType w:val="hybridMultilevel"/>
    <w:tmpl w:val="4976AF3A"/>
    <w:lvl w:ilvl="0" w:tplc="A2C61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2C5"/>
    <w:rsid w:val="00304C05"/>
    <w:rsid w:val="00444343"/>
    <w:rsid w:val="00512AFF"/>
    <w:rsid w:val="005202C5"/>
    <w:rsid w:val="008360DA"/>
    <w:rsid w:val="00896A6F"/>
    <w:rsid w:val="00BE328F"/>
    <w:rsid w:val="00CF3E47"/>
    <w:rsid w:val="00E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202C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202C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202C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4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DAA73-BE5F-4CF0-9D62-9EB5134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ТАНЕЧКА</cp:lastModifiedBy>
  <cp:revision>4</cp:revision>
  <dcterms:created xsi:type="dcterms:W3CDTF">2022-11-01T19:32:00Z</dcterms:created>
  <dcterms:modified xsi:type="dcterms:W3CDTF">2023-07-21T22:19:00Z</dcterms:modified>
</cp:coreProperties>
</file>